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E34BAD" w14:textId="24C66969" w:rsidR="004F2213" w:rsidRPr="00A908E6" w:rsidRDefault="004F2213" w:rsidP="004F2213">
      <w:pPr>
        <w:spacing w:line="360" w:lineRule="auto"/>
        <w:ind w:right="810"/>
        <w:rPr>
          <w:rFonts w:ascii="Century Gothic" w:hAnsi="Century Gothic"/>
          <w:sz w:val="21"/>
          <w:szCs w:val="21"/>
        </w:rPr>
      </w:pPr>
      <w:r w:rsidRPr="00A908E6">
        <w:rPr>
          <w:rFonts w:ascii="Century Gothic" w:hAnsi="Century Gothic"/>
          <w:sz w:val="21"/>
          <w:szCs w:val="21"/>
        </w:rPr>
        <w:t xml:space="preserve">Date:  </w:t>
      </w:r>
      <w:r w:rsidRPr="00A908E6">
        <w:rPr>
          <w:rFonts w:ascii="Century Gothic" w:hAnsi="Century Gothic"/>
          <w:sz w:val="21"/>
          <w:szCs w:val="21"/>
        </w:rPr>
        <w:tab/>
      </w:r>
      <w:r w:rsidR="002B3978">
        <w:rPr>
          <w:rFonts w:ascii="Century Gothic" w:hAnsi="Century Gothic"/>
          <w:sz w:val="21"/>
          <w:szCs w:val="21"/>
        </w:rPr>
        <w:t>8</w:t>
      </w:r>
      <w:r w:rsidR="00774D3A" w:rsidRPr="00A908E6">
        <w:rPr>
          <w:rFonts w:ascii="Century Gothic" w:hAnsi="Century Gothic"/>
          <w:sz w:val="21"/>
          <w:szCs w:val="21"/>
        </w:rPr>
        <w:t>/</w:t>
      </w:r>
      <w:r w:rsidR="003B753C">
        <w:rPr>
          <w:rFonts w:ascii="Century Gothic" w:hAnsi="Century Gothic"/>
          <w:sz w:val="21"/>
          <w:szCs w:val="21"/>
        </w:rPr>
        <w:t>1</w:t>
      </w:r>
      <w:r w:rsidR="00CB3FED">
        <w:rPr>
          <w:rFonts w:ascii="Century Gothic" w:hAnsi="Century Gothic"/>
          <w:sz w:val="21"/>
          <w:szCs w:val="21"/>
        </w:rPr>
        <w:t>9</w:t>
      </w:r>
      <w:r w:rsidR="00E553F0" w:rsidRPr="00A908E6">
        <w:rPr>
          <w:rFonts w:ascii="Century Gothic" w:hAnsi="Century Gothic"/>
          <w:sz w:val="21"/>
          <w:szCs w:val="21"/>
        </w:rPr>
        <w:t>/2020</w:t>
      </w:r>
    </w:p>
    <w:p w14:paraId="522F6A4E" w14:textId="571F7D40" w:rsidR="00476E62" w:rsidRPr="00A908E6" w:rsidRDefault="004F2213" w:rsidP="004F2213">
      <w:pPr>
        <w:spacing w:line="360" w:lineRule="auto"/>
        <w:ind w:right="810"/>
        <w:rPr>
          <w:rFonts w:ascii="Century Gothic" w:hAnsi="Century Gothic"/>
          <w:sz w:val="21"/>
          <w:szCs w:val="21"/>
        </w:rPr>
      </w:pPr>
      <w:r w:rsidRPr="00A908E6">
        <w:rPr>
          <w:rFonts w:ascii="Century Gothic" w:hAnsi="Century Gothic"/>
          <w:sz w:val="21"/>
          <w:szCs w:val="21"/>
        </w:rPr>
        <w:t xml:space="preserve">To: </w:t>
      </w:r>
      <w:r w:rsidRPr="00A908E6">
        <w:rPr>
          <w:rFonts w:ascii="Century Gothic" w:hAnsi="Century Gothic"/>
          <w:sz w:val="21"/>
          <w:szCs w:val="21"/>
        </w:rPr>
        <w:tab/>
      </w:r>
      <w:r w:rsidR="00C76CE9" w:rsidRPr="00A908E6">
        <w:rPr>
          <w:rFonts w:ascii="Century Gothic" w:hAnsi="Century Gothic"/>
          <w:sz w:val="21"/>
          <w:szCs w:val="21"/>
        </w:rPr>
        <w:t>All Communities in Lake and Peninsula Borough</w:t>
      </w:r>
    </w:p>
    <w:p w14:paraId="667A123B" w14:textId="4BFBC36B" w:rsidR="0089478B" w:rsidRPr="00A908E6" w:rsidRDefault="004F2213" w:rsidP="004F2213">
      <w:pPr>
        <w:spacing w:line="360" w:lineRule="auto"/>
        <w:ind w:right="810"/>
        <w:rPr>
          <w:rFonts w:ascii="Century Gothic" w:hAnsi="Century Gothic"/>
          <w:sz w:val="21"/>
          <w:szCs w:val="21"/>
        </w:rPr>
      </w:pPr>
      <w:r w:rsidRPr="00A908E6">
        <w:rPr>
          <w:rFonts w:ascii="Century Gothic" w:hAnsi="Century Gothic"/>
          <w:sz w:val="21"/>
          <w:szCs w:val="21"/>
        </w:rPr>
        <w:t xml:space="preserve">From:  </w:t>
      </w:r>
      <w:r w:rsidRPr="00A908E6">
        <w:rPr>
          <w:rFonts w:ascii="Century Gothic" w:hAnsi="Century Gothic"/>
          <w:sz w:val="21"/>
          <w:szCs w:val="21"/>
        </w:rPr>
        <w:tab/>
      </w:r>
      <w:r w:rsidR="00774D3A" w:rsidRPr="00A908E6">
        <w:rPr>
          <w:rFonts w:ascii="Century Gothic" w:hAnsi="Century Gothic"/>
          <w:sz w:val="21"/>
          <w:szCs w:val="21"/>
        </w:rPr>
        <w:t xml:space="preserve">Nathan Hill, Manager </w:t>
      </w:r>
    </w:p>
    <w:p w14:paraId="741A3E31" w14:textId="08BE9DCB" w:rsidR="004F2213" w:rsidRPr="00A908E6" w:rsidRDefault="00445D14" w:rsidP="004F2213">
      <w:pPr>
        <w:spacing w:line="360" w:lineRule="auto"/>
        <w:ind w:right="810"/>
        <w:rPr>
          <w:rFonts w:ascii="Century Gothic" w:hAnsi="Century Gothic"/>
          <w:sz w:val="21"/>
          <w:szCs w:val="21"/>
        </w:rPr>
      </w:pPr>
      <w:r w:rsidRPr="00A908E6">
        <w:rPr>
          <w:rFonts w:ascii="Century Gothic" w:hAnsi="Century Gothic"/>
          <w:sz w:val="21"/>
          <w:szCs w:val="21"/>
        </w:rPr>
        <w:t xml:space="preserve">Re: </w:t>
      </w:r>
      <w:r w:rsidRPr="00A908E6">
        <w:rPr>
          <w:rFonts w:ascii="Century Gothic" w:hAnsi="Century Gothic"/>
          <w:sz w:val="21"/>
          <w:szCs w:val="21"/>
        </w:rPr>
        <w:tab/>
      </w:r>
      <w:r w:rsidR="00C76CE9" w:rsidRPr="00A908E6">
        <w:rPr>
          <w:rFonts w:ascii="Century Gothic" w:hAnsi="Century Gothic"/>
          <w:sz w:val="21"/>
          <w:szCs w:val="21"/>
        </w:rPr>
        <w:t>Week</w:t>
      </w:r>
      <w:r w:rsidR="000959C4" w:rsidRPr="00A908E6">
        <w:rPr>
          <w:rFonts w:ascii="Century Gothic" w:hAnsi="Century Gothic"/>
          <w:sz w:val="21"/>
          <w:szCs w:val="21"/>
        </w:rPr>
        <w:t>ly Update</w:t>
      </w:r>
      <w:r w:rsidR="00B535A7" w:rsidRPr="00A908E6">
        <w:rPr>
          <w:rFonts w:ascii="Century Gothic" w:hAnsi="Century Gothic"/>
          <w:sz w:val="21"/>
          <w:szCs w:val="21"/>
        </w:rPr>
        <w:t xml:space="preserve"> – </w:t>
      </w:r>
      <w:r w:rsidR="003B753C">
        <w:rPr>
          <w:rFonts w:ascii="Century Gothic" w:hAnsi="Century Gothic"/>
          <w:sz w:val="21"/>
          <w:szCs w:val="21"/>
        </w:rPr>
        <w:t xml:space="preserve">Aug </w:t>
      </w:r>
      <w:r w:rsidR="00CB3FED">
        <w:rPr>
          <w:rFonts w:ascii="Century Gothic" w:hAnsi="Century Gothic"/>
          <w:sz w:val="21"/>
          <w:szCs w:val="21"/>
        </w:rPr>
        <w:t xml:space="preserve">10 </w:t>
      </w:r>
      <w:r w:rsidR="00A908E6" w:rsidRPr="00A908E6">
        <w:rPr>
          <w:rFonts w:ascii="Century Gothic" w:hAnsi="Century Gothic"/>
          <w:sz w:val="21"/>
          <w:szCs w:val="21"/>
        </w:rPr>
        <w:t>thru</w:t>
      </w:r>
      <w:r w:rsidR="003B753C">
        <w:rPr>
          <w:rFonts w:ascii="Century Gothic" w:hAnsi="Century Gothic"/>
          <w:sz w:val="21"/>
          <w:szCs w:val="21"/>
        </w:rPr>
        <w:t xml:space="preserve"> Aug </w:t>
      </w:r>
      <w:r w:rsidR="00CB3FED">
        <w:rPr>
          <w:rFonts w:ascii="Century Gothic" w:hAnsi="Century Gothic"/>
          <w:sz w:val="21"/>
          <w:szCs w:val="21"/>
        </w:rPr>
        <w:t>14</w:t>
      </w:r>
    </w:p>
    <w:p w14:paraId="13BBF621" w14:textId="460A0F76" w:rsidR="008C2C81" w:rsidRDefault="008C2C81" w:rsidP="009A56B0">
      <w:pPr>
        <w:rPr>
          <w:rFonts w:ascii="Century Gothic" w:hAnsi="Century Gothic"/>
          <w:sz w:val="21"/>
          <w:szCs w:val="21"/>
        </w:rPr>
      </w:pPr>
    </w:p>
    <w:p w14:paraId="6D2B5552" w14:textId="77777777" w:rsidR="00F7400F" w:rsidRDefault="00F7400F" w:rsidP="001D4FAF">
      <w:pPr>
        <w:rPr>
          <w:rFonts w:ascii="Century Gothic" w:hAnsi="Century Gothic"/>
          <w:sz w:val="21"/>
          <w:szCs w:val="21"/>
        </w:rPr>
      </w:pPr>
      <w:r>
        <w:rPr>
          <w:rFonts w:ascii="Century Gothic" w:hAnsi="Century Gothic"/>
          <w:sz w:val="21"/>
          <w:szCs w:val="21"/>
        </w:rPr>
        <w:t xml:space="preserve">BBAHC reported a positive case in the Dillingham Census Area this week. This person had not traveled outside the area and was not experiencing symptoms. Although the case is not in LPB, it serves as an important reminder to practice extra care and take precautions to reduce exposure to COVID-19 in our communities. </w:t>
      </w:r>
    </w:p>
    <w:p w14:paraId="518F6028" w14:textId="77777777" w:rsidR="00F7400F" w:rsidRDefault="00F7400F" w:rsidP="001D4FAF">
      <w:pPr>
        <w:rPr>
          <w:rFonts w:ascii="Century Gothic" w:hAnsi="Century Gothic"/>
          <w:sz w:val="21"/>
          <w:szCs w:val="21"/>
        </w:rPr>
      </w:pPr>
    </w:p>
    <w:p w14:paraId="0091B5DD" w14:textId="562B70AE" w:rsidR="001D4FAF" w:rsidRDefault="001D4FAF" w:rsidP="001D4FAF">
      <w:pPr>
        <w:rPr>
          <w:rFonts w:ascii="Century Gothic" w:hAnsi="Century Gothic"/>
          <w:sz w:val="21"/>
          <w:szCs w:val="21"/>
        </w:rPr>
      </w:pPr>
      <w:r w:rsidRPr="001D4FAF">
        <w:rPr>
          <w:rFonts w:ascii="Century Gothic" w:hAnsi="Century Gothic"/>
          <w:sz w:val="21"/>
          <w:szCs w:val="21"/>
        </w:rPr>
        <w:t>Changes to Health Mandate 10 went into effect on August 11</w:t>
      </w:r>
      <w:r w:rsidRPr="001D4FAF">
        <w:rPr>
          <w:rFonts w:ascii="Century Gothic" w:hAnsi="Century Gothic"/>
          <w:sz w:val="21"/>
          <w:szCs w:val="21"/>
          <w:vertAlign w:val="superscript"/>
        </w:rPr>
        <w:t>th</w:t>
      </w:r>
      <w:r w:rsidR="00A11856">
        <w:rPr>
          <w:rFonts w:ascii="Century Gothic" w:hAnsi="Century Gothic"/>
          <w:sz w:val="21"/>
          <w:szCs w:val="21"/>
        </w:rPr>
        <w:t xml:space="preserve"> which means that t</w:t>
      </w:r>
      <w:r w:rsidRPr="001D4FAF">
        <w:rPr>
          <w:rFonts w:ascii="Century Gothic" w:hAnsi="Century Gothic"/>
          <w:sz w:val="21"/>
          <w:szCs w:val="21"/>
        </w:rPr>
        <w:t xml:space="preserve">esting at </w:t>
      </w:r>
      <w:r w:rsidR="00A11856">
        <w:rPr>
          <w:rFonts w:ascii="Century Gothic" w:hAnsi="Century Gothic"/>
          <w:sz w:val="21"/>
          <w:szCs w:val="21"/>
        </w:rPr>
        <w:t xml:space="preserve">Alaska </w:t>
      </w:r>
      <w:r w:rsidRPr="001D4FAF">
        <w:rPr>
          <w:rFonts w:ascii="Century Gothic" w:hAnsi="Century Gothic"/>
          <w:sz w:val="21"/>
          <w:szCs w:val="21"/>
        </w:rPr>
        <w:t>port of entr</w:t>
      </w:r>
      <w:r w:rsidR="00A11856">
        <w:rPr>
          <w:rFonts w:ascii="Century Gothic" w:hAnsi="Century Gothic"/>
          <w:sz w:val="21"/>
          <w:szCs w:val="21"/>
        </w:rPr>
        <w:t>ies</w:t>
      </w:r>
      <w:r w:rsidRPr="001D4FAF">
        <w:rPr>
          <w:rFonts w:ascii="Century Gothic" w:hAnsi="Century Gothic"/>
          <w:sz w:val="21"/>
          <w:szCs w:val="21"/>
        </w:rPr>
        <w:t xml:space="preserve"> will no longer be available for non-residents. </w:t>
      </w:r>
      <w:r w:rsidR="00A11856">
        <w:rPr>
          <w:rFonts w:ascii="Century Gothic" w:hAnsi="Century Gothic"/>
          <w:sz w:val="21"/>
          <w:szCs w:val="21"/>
        </w:rPr>
        <w:t>N</w:t>
      </w:r>
      <w:r w:rsidRPr="001D4FAF">
        <w:rPr>
          <w:rFonts w:ascii="Century Gothic" w:hAnsi="Century Gothic"/>
          <w:sz w:val="21"/>
          <w:szCs w:val="21"/>
        </w:rPr>
        <w:t xml:space="preserve">on-residents </w:t>
      </w:r>
      <w:r w:rsidR="00A11856">
        <w:rPr>
          <w:rFonts w:ascii="Century Gothic" w:hAnsi="Century Gothic"/>
          <w:sz w:val="21"/>
          <w:szCs w:val="21"/>
        </w:rPr>
        <w:t xml:space="preserve">are now required </w:t>
      </w:r>
      <w:r w:rsidRPr="001D4FAF">
        <w:rPr>
          <w:rFonts w:ascii="Century Gothic" w:hAnsi="Century Gothic"/>
          <w:sz w:val="21"/>
          <w:szCs w:val="21"/>
        </w:rPr>
        <w:t xml:space="preserve">to get a COVID-19 test within 72 hours prior to arrival into the state. If they do not have </w:t>
      </w:r>
      <w:r w:rsidR="00A11856">
        <w:rPr>
          <w:rFonts w:ascii="Century Gothic" w:hAnsi="Century Gothic"/>
          <w:sz w:val="21"/>
          <w:szCs w:val="21"/>
        </w:rPr>
        <w:t xml:space="preserve">test </w:t>
      </w:r>
      <w:r w:rsidRPr="001D4FAF">
        <w:rPr>
          <w:rFonts w:ascii="Century Gothic" w:hAnsi="Century Gothic"/>
          <w:sz w:val="21"/>
          <w:szCs w:val="21"/>
        </w:rPr>
        <w:t xml:space="preserve">results </w:t>
      </w:r>
      <w:r w:rsidR="00A11856">
        <w:rPr>
          <w:rFonts w:ascii="Century Gothic" w:hAnsi="Century Gothic"/>
          <w:sz w:val="21"/>
          <w:szCs w:val="21"/>
        </w:rPr>
        <w:t xml:space="preserve">to show </w:t>
      </w:r>
      <w:r w:rsidRPr="001D4FAF">
        <w:rPr>
          <w:rFonts w:ascii="Century Gothic" w:hAnsi="Century Gothic"/>
          <w:sz w:val="21"/>
          <w:szCs w:val="21"/>
        </w:rPr>
        <w:t xml:space="preserve">upon </w:t>
      </w:r>
      <w:r w:rsidR="00A11856">
        <w:rPr>
          <w:rFonts w:ascii="Century Gothic" w:hAnsi="Century Gothic"/>
          <w:sz w:val="21"/>
          <w:szCs w:val="21"/>
        </w:rPr>
        <w:t>arrival</w:t>
      </w:r>
      <w:r w:rsidRPr="001D4FAF">
        <w:rPr>
          <w:rFonts w:ascii="Century Gothic" w:hAnsi="Century Gothic"/>
          <w:sz w:val="21"/>
          <w:szCs w:val="21"/>
        </w:rPr>
        <w:t xml:space="preserve">, travelers will have to quarantine at their own expense until they are received. These changes were made so that the State can focus their testing resources on Alaskan residents. Although a vaccine has not been developed yet, the State is beginning work on a plan for distributing a COVID-19 vaccine when it becomes available. This plan will include engaging </w:t>
      </w:r>
      <w:r w:rsidR="00A11856">
        <w:rPr>
          <w:rFonts w:ascii="Century Gothic" w:hAnsi="Century Gothic"/>
          <w:sz w:val="21"/>
          <w:szCs w:val="21"/>
        </w:rPr>
        <w:t>E</w:t>
      </w:r>
      <w:r w:rsidRPr="001D4FAF">
        <w:rPr>
          <w:rFonts w:ascii="Century Gothic" w:hAnsi="Century Gothic"/>
          <w:sz w:val="21"/>
          <w:szCs w:val="21"/>
        </w:rPr>
        <w:t xml:space="preserve">mergency </w:t>
      </w:r>
      <w:r w:rsidR="00A11856">
        <w:rPr>
          <w:rFonts w:ascii="Century Gothic" w:hAnsi="Century Gothic"/>
          <w:sz w:val="21"/>
          <w:szCs w:val="21"/>
        </w:rPr>
        <w:t>O</w:t>
      </w:r>
      <w:r w:rsidRPr="001D4FAF">
        <w:rPr>
          <w:rFonts w:ascii="Century Gothic" w:hAnsi="Century Gothic"/>
          <w:sz w:val="21"/>
          <w:szCs w:val="21"/>
        </w:rPr>
        <w:t>perat</w:t>
      </w:r>
      <w:r w:rsidR="00A11856">
        <w:rPr>
          <w:rFonts w:ascii="Century Gothic" w:hAnsi="Century Gothic"/>
          <w:sz w:val="21"/>
          <w:szCs w:val="21"/>
        </w:rPr>
        <w:t>ion</w:t>
      </w:r>
      <w:r w:rsidRPr="001D4FAF">
        <w:rPr>
          <w:rFonts w:ascii="Century Gothic" w:hAnsi="Century Gothic"/>
          <w:sz w:val="21"/>
          <w:szCs w:val="21"/>
        </w:rPr>
        <w:t xml:space="preserve"> </w:t>
      </w:r>
      <w:r w:rsidR="00A11856">
        <w:rPr>
          <w:rFonts w:ascii="Century Gothic" w:hAnsi="Century Gothic"/>
          <w:sz w:val="21"/>
          <w:szCs w:val="21"/>
        </w:rPr>
        <w:t>C</w:t>
      </w:r>
      <w:r w:rsidRPr="001D4FAF">
        <w:rPr>
          <w:rFonts w:ascii="Century Gothic" w:hAnsi="Century Gothic"/>
          <w:sz w:val="21"/>
          <w:szCs w:val="21"/>
        </w:rPr>
        <w:t>ommittees around the state</w:t>
      </w:r>
      <w:r w:rsidR="00A11856">
        <w:rPr>
          <w:rFonts w:ascii="Century Gothic" w:hAnsi="Century Gothic"/>
          <w:sz w:val="21"/>
          <w:szCs w:val="21"/>
        </w:rPr>
        <w:t>, so stay tuned</w:t>
      </w:r>
      <w:r w:rsidRPr="001D4FAF">
        <w:rPr>
          <w:rFonts w:ascii="Century Gothic" w:hAnsi="Century Gothic"/>
          <w:sz w:val="21"/>
          <w:szCs w:val="21"/>
        </w:rPr>
        <w:t>. </w:t>
      </w:r>
    </w:p>
    <w:p w14:paraId="66DA6B74" w14:textId="645935A7" w:rsidR="00BE60F5" w:rsidRDefault="00BE60F5" w:rsidP="001D4FAF">
      <w:pPr>
        <w:rPr>
          <w:rFonts w:ascii="Century Gothic" w:hAnsi="Century Gothic"/>
          <w:sz w:val="21"/>
          <w:szCs w:val="21"/>
        </w:rPr>
      </w:pPr>
    </w:p>
    <w:p w14:paraId="4AE64C06" w14:textId="77777777" w:rsidR="00BE60F5" w:rsidRPr="004C22C2" w:rsidRDefault="00BE60F5" w:rsidP="00BE60F5">
      <w:pPr>
        <w:rPr>
          <w:rFonts w:ascii="Century Gothic" w:hAnsi="Century Gothic"/>
          <w:sz w:val="21"/>
          <w:szCs w:val="21"/>
        </w:rPr>
      </w:pPr>
      <w:r>
        <w:rPr>
          <w:rFonts w:ascii="Century Gothic" w:hAnsi="Century Gothic"/>
          <w:sz w:val="21"/>
          <w:szCs w:val="21"/>
        </w:rPr>
        <w:t>The State</w:t>
      </w:r>
      <w:r w:rsidRPr="004C22C2">
        <w:rPr>
          <w:rFonts w:ascii="Century Gothic" w:hAnsi="Century Gothic"/>
          <w:sz w:val="21"/>
          <w:szCs w:val="21"/>
        </w:rPr>
        <w:t xml:space="preserve"> is </w:t>
      </w:r>
      <w:r>
        <w:rPr>
          <w:rFonts w:ascii="Century Gothic" w:hAnsi="Century Gothic"/>
          <w:sz w:val="21"/>
          <w:szCs w:val="21"/>
        </w:rPr>
        <w:t>also</w:t>
      </w:r>
      <w:r w:rsidRPr="004C22C2">
        <w:rPr>
          <w:rFonts w:ascii="Century Gothic" w:hAnsi="Century Gothic"/>
          <w:sz w:val="21"/>
          <w:szCs w:val="21"/>
        </w:rPr>
        <w:t xml:space="preserve"> offering free COVID-19 communication resources</w:t>
      </w:r>
      <w:r>
        <w:rPr>
          <w:rFonts w:ascii="Century Gothic" w:hAnsi="Century Gothic"/>
          <w:sz w:val="21"/>
          <w:szCs w:val="21"/>
        </w:rPr>
        <w:t xml:space="preserve">, including </w:t>
      </w:r>
      <w:r w:rsidRPr="004C22C2">
        <w:rPr>
          <w:rFonts w:ascii="Century Gothic" w:hAnsi="Century Gothic"/>
          <w:sz w:val="21"/>
          <w:szCs w:val="21"/>
        </w:rPr>
        <w:t>printed copies of flyers from the COVID conscious business toolkit, stickers of COVID-19 related design</w:t>
      </w:r>
      <w:r>
        <w:rPr>
          <w:rFonts w:ascii="Century Gothic" w:hAnsi="Century Gothic"/>
          <w:sz w:val="21"/>
          <w:szCs w:val="21"/>
        </w:rPr>
        <w:t>s</w:t>
      </w:r>
      <w:r w:rsidRPr="004C22C2">
        <w:rPr>
          <w:rFonts w:ascii="Century Gothic" w:hAnsi="Century Gothic"/>
          <w:sz w:val="21"/>
          <w:szCs w:val="21"/>
        </w:rPr>
        <w:t>, yard signs with common preventative measures, and bathroom stickers to encourage hand washing. </w:t>
      </w:r>
      <w:r w:rsidRPr="005A616E">
        <w:rPr>
          <w:rFonts w:ascii="Century Gothic" w:hAnsi="Century Gothic"/>
          <w:sz w:val="21"/>
          <w:szCs w:val="21"/>
          <w:u w:val="single"/>
        </w:rPr>
        <w:t>See the attached flyer for examples of these resources.</w:t>
      </w:r>
      <w:r>
        <w:rPr>
          <w:rFonts w:ascii="Century Gothic" w:hAnsi="Century Gothic"/>
          <w:sz w:val="21"/>
          <w:szCs w:val="21"/>
        </w:rPr>
        <w:t xml:space="preserve"> Communities </w:t>
      </w:r>
      <w:r w:rsidRPr="004C22C2">
        <w:rPr>
          <w:rFonts w:ascii="Century Gothic" w:hAnsi="Century Gothic"/>
          <w:sz w:val="21"/>
          <w:szCs w:val="21"/>
        </w:rPr>
        <w:t>can request these materials from the DHSS EOC</w:t>
      </w:r>
      <w:r>
        <w:rPr>
          <w:rFonts w:ascii="Century Gothic" w:hAnsi="Century Gothic"/>
          <w:sz w:val="21"/>
          <w:szCs w:val="21"/>
        </w:rPr>
        <w:t xml:space="preserve"> by</w:t>
      </w:r>
      <w:r w:rsidRPr="004C22C2">
        <w:rPr>
          <w:rFonts w:ascii="Century Gothic" w:hAnsi="Century Gothic"/>
          <w:sz w:val="21"/>
          <w:szCs w:val="21"/>
        </w:rPr>
        <w:t>:</w:t>
      </w:r>
    </w:p>
    <w:p w14:paraId="7FFF62AF" w14:textId="77777777" w:rsidR="00BE60F5" w:rsidRPr="004C22C2" w:rsidRDefault="00BE60F5" w:rsidP="00BE60F5">
      <w:pPr>
        <w:rPr>
          <w:rFonts w:ascii="Century Gothic" w:hAnsi="Century Gothic"/>
          <w:sz w:val="21"/>
          <w:szCs w:val="21"/>
        </w:rPr>
      </w:pPr>
      <w:r w:rsidRPr="004C22C2">
        <w:rPr>
          <w:rFonts w:ascii="Century Gothic" w:hAnsi="Century Gothic"/>
          <w:sz w:val="21"/>
          <w:szCs w:val="21"/>
        </w:rPr>
        <w:t> </w:t>
      </w:r>
    </w:p>
    <w:p w14:paraId="0379D1FB" w14:textId="77777777" w:rsidR="00BE60F5" w:rsidRPr="004C22C2" w:rsidRDefault="00BE60F5" w:rsidP="00BE60F5">
      <w:pPr>
        <w:numPr>
          <w:ilvl w:val="1"/>
          <w:numId w:val="48"/>
        </w:numPr>
        <w:rPr>
          <w:rFonts w:ascii="Century Gothic" w:hAnsi="Century Gothic"/>
          <w:sz w:val="21"/>
          <w:szCs w:val="21"/>
        </w:rPr>
      </w:pPr>
      <w:r w:rsidRPr="004C22C2">
        <w:rPr>
          <w:rFonts w:ascii="Century Gothic" w:hAnsi="Century Gothic"/>
          <w:sz w:val="21"/>
          <w:szCs w:val="21"/>
        </w:rPr>
        <w:t>Fill</w:t>
      </w:r>
      <w:r>
        <w:rPr>
          <w:rFonts w:ascii="Century Gothic" w:hAnsi="Century Gothic"/>
          <w:sz w:val="21"/>
          <w:szCs w:val="21"/>
        </w:rPr>
        <w:t>ing</w:t>
      </w:r>
      <w:r w:rsidRPr="004C22C2">
        <w:rPr>
          <w:rFonts w:ascii="Century Gothic" w:hAnsi="Century Gothic"/>
          <w:sz w:val="21"/>
          <w:szCs w:val="21"/>
        </w:rPr>
        <w:t xml:space="preserve"> out page two of the attached flyer with quantities of materials you are requesting. </w:t>
      </w:r>
    </w:p>
    <w:p w14:paraId="73794E24" w14:textId="77777777" w:rsidR="00BE60F5" w:rsidRPr="004C22C2" w:rsidRDefault="00BE60F5" w:rsidP="00BE60F5">
      <w:pPr>
        <w:numPr>
          <w:ilvl w:val="1"/>
          <w:numId w:val="48"/>
        </w:numPr>
        <w:rPr>
          <w:rFonts w:ascii="Century Gothic" w:hAnsi="Century Gothic"/>
          <w:sz w:val="21"/>
          <w:szCs w:val="21"/>
        </w:rPr>
      </w:pPr>
      <w:r w:rsidRPr="004C22C2">
        <w:rPr>
          <w:rFonts w:ascii="Century Gothic" w:hAnsi="Century Gothic"/>
          <w:sz w:val="21"/>
          <w:szCs w:val="21"/>
        </w:rPr>
        <w:t>Attach</w:t>
      </w:r>
      <w:r>
        <w:rPr>
          <w:rFonts w:ascii="Century Gothic" w:hAnsi="Century Gothic"/>
          <w:sz w:val="21"/>
          <w:szCs w:val="21"/>
        </w:rPr>
        <w:t>ing</w:t>
      </w:r>
      <w:r w:rsidRPr="004C22C2">
        <w:rPr>
          <w:rFonts w:ascii="Century Gothic" w:hAnsi="Century Gothic"/>
          <w:sz w:val="21"/>
          <w:szCs w:val="21"/>
        </w:rPr>
        <w:t xml:space="preserve"> </w:t>
      </w:r>
      <w:r>
        <w:rPr>
          <w:rFonts w:ascii="Century Gothic" w:hAnsi="Century Gothic"/>
          <w:sz w:val="21"/>
          <w:szCs w:val="21"/>
        </w:rPr>
        <w:t>it t</w:t>
      </w:r>
      <w:r w:rsidRPr="004C22C2">
        <w:rPr>
          <w:rFonts w:ascii="Century Gothic" w:hAnsi="Century Gothic"/>
          <w:sz w:val="21"/>
          <w:szCs w:val="21"/>
        </w:rPr>
        <w:t xml:space="preserve">o a completed 213RR. </w:t>
      </w:r>
      <w:r>
        <w:rPr>
          <w:rFonts w:ascii="Century Gothic" w:hAnsi="Century Gothic"/>
          <w:sz w:val="21"/>
          <w:szCs w:val="21"/>
        </w:rPr>
        <w:t>(Note that r</w:t>
      </w:r>
      <w:r w:rsidRPr="004C22C2">
        <w:rPr>
          <w:rFonts w:ascii="Century Gothic" w:hAnsi="Century Gothic"/>
          <w:sz w:val="21"/>
          <w:szCs w:val="21"/>
        </w:rPr>
        <w:t>equests are fulfilled as quickly as possible, but PPE requests have priority over communication resources</w:t>
      </w:r>
      <w:r>
        <w:rPr>
          <w:rFonts w:ascii="Century Gothic" w:hAnsi="Century Gothic"/>
          <w:sz w:val="21"/>
          <w:szCs w:val="21"/>
        </w:rPr>
        <w:t>)</w:t>
      </w:r>
      <w:r w:rsidRPr="004C22C2">
        <w:rPr>
          <w:rFonts w:ascii="Century Gothic" w:hAnsi="Century Gothic"/>
          <w:sz w:val="21"/>
          <w:szCs w:val="21"/>
        </w:rPr>
        <w:t>. </w:t>
      </w:r>
    </w:p>
    <w:p w14:paraId="0FB7B19E" w14:textId="77777777" w:rsidR="00BE60F5" w:rsidRPr="004C22C2" w:rsidRDefault="00BE60F5" w:rsidP="00BE60F5">
      <w:pPr>
        <w:rPr>
          <w:rFonts w:ascii="Century Gothic" w:hAnsi="Century Gothic"/>
          <w:sz w:val="21"/>
          <w:szCs w:val="21"/>
        </w:rPr>
      </w:pPr>
      <w:r w:rsidRPr="004C22C2">
        <w:rPr>
          <w:rFonts w:ascii="Century Gothic" w:hAnsi="Century Gothic"/>
          <w:sz w:val="21"/>
          <w:szCs w:val="21"/>
        </w:rPr>
        <w:t> </w:t>
      </w:r>
    </w:p>
    <w:p w14:paraId="1525BBAA" w14:textId="77777777" w:rsidR="00BE60F5" w:rsidRPr="004C22C2" w:rsidRDefault="00BE60F5" w:rsidP="00BE60F5">
      <w:pPr>
        <w:rPr>
          <w:rFonts w:ascii="Century Gothic" w:hAnsi="Century Gothic"/>
          <w:sz w:val="21"/>
          <w:szCs w:val="21"/>
        </w:rPr>
      </w:pPr>
      <w:r w:rsidRPr="004C22C2">
        <w:rPr>
          <w:rFonts w:ascii="Century Gothic" w:hAnsi="Century Gothic"/>
          <w:sz w:val="21"/>
          <w:szCs w:val="21"/>
        </w:rPr>
        <w:t>Please contact </w:t>
      </w:r>
      <w:hyperlink r:id="rId8" w:tgtFrame="_blank" w:history="1">
        <w:r w:rsidRPr="004C22C2">
          <w:rPr>
            <w:rStyle w:val="Hyperlink"/>
            <w:rFonts w:ascii="Century Gothic" w:hAnsi="Century Gothic"/>
            <w:sz w:val="21"/>
            <w:szCs w:val="21"/>
          </w:rPr>
          <w:t>dhss-pit@alaska.gov</w:t>
        </w:r>
      </w:hyperlink>
      <w:r w:rsidRPr="004C22C2">
        <w:rPr>
          <w:rFonts w:ascii="Century Gothic" w:hAnsi="Century Gothic"/>
          <w:sz w:val="21"/>
          <w:szCs w:val="21"/>
        </w:rPr>
        <w:t> if you have questions about the</w:t>
      </w:r>
      <w:r>
        <w:rPr>
          <w:rFonts w:ascii="Century Gothic" w:hAnsi="Century Gothic"/>
          <w:sz w:val="21"/>
          <w:szCs w:val="21"/>
        </w:rPr>
        <w:t xml:space="preserve">se </w:t>
      </w:r>
      <w:r w:rsidRPr="004C22C2">
        <w:rPr>
          <w:rFonts w:ascii="Century Gothic" w:hAnsi="Century Gothic"/>
          <w:sz w:val="21"/>
          <w:szCs w:val="21"/>
        </w:rPr>
        <w:t>materials</w:t>
      </w:r>
      <w:r>
        <w:rPr>
          <w:rFonts w:ascii="Century Gothic" w:hAnsi="Century Gothic"/>
          <w:sz w:val="21"/>
          <w:szCs w:val="21"/>
        </w:rPr>
        <w:t xml:space="preserve">, and consider ordering some as visible reminders of healthy practices in your communities as schools begin to reopen. </w:t>
      </w:r>
    </w:p>
    <w:p w14:paraId="4D6C32D1" w14:textId="77777777" w:rsidR="00BE60F5" w:rsidRPr="001D4FAF" w:rsidRDefault="00BE60F5" w:rsidP="001D4FAF">
      <w:pPr>
        <w:rPr>
          <w:rFonts w:ascii="Century Gothic" w:hAnsi="Century Gothic"/>
          <w:sz w:val="21"/>
          <w:szCs w:val="21"/>
        </w:rPr>
      </w:pPr>
    </w:p>
    <w:p w14:paraId="7E0D438B" w14:textId="5648E824" w:rsidR="0075459A" w:rsidRDefault="00BE60F5" w:rsidP="0075459A">
      <w:pPr>
        <w:rPr>
          <w:rFonts w:ascii="Century Gothic" w:hAnsi="Century Gothic"/>
          <w:sz w:val="21"/>
          <w:szCs w:val="21"/>
        </w:rPr>
      </w:pPr>
      <w:r>
        <w:rPr>
          <w:rFonts w:ascii="Century Gothic" w:hAnsi="Century Gothic"/>
          <w:sz w:val="21"/>
          <w:szCs w:val="21"/>
        </w:rPr>
        <w:t xml:space="preserve">If you are in need of economic assistance as a result of COVID-19 related impacts and </w:t>
      </w:r>
      <w:proofErr w:type="gramStart"/>
      <w:r>
        <w:rPr>
          <w:rFonts w:ascii="Century Gothic" w:hAnsi="Century Gothic"/>
          <w:sz w:val="21"/>
          <w:szCs w:val="21"/>
        </w:rPr>
        <w:t>disruptions</w:t>
      </w:r>
      <w:proofErr w:type="gramEnd"/>
      <w:r>
        <w:rPr>
          <w:rFonts w:ascii="Century Gothic" w:hAnsi="Century Gothic"/>
          <w:sz w:val="21"/>
          <w:szCs w:val="21"/>
        </w:rPr>
        <w:t xml:space="preserve"> there are resources available to you. </w:t>
      </w:r>
      <w:r w:rsidR="00CB3FED">
        <w:rPr>
          <w:rFonts w:ascii="Century Gothic" w:hAnsi="Century Gothic"/>
          <w:sz w:val="21"/>
          <w:szCs w:val="21"/>
        </w:rPr>
        <w:t>SWAMC</w:t>
      </w:r>
      <w:r w:rsidR="0075459A">
        <w:rPr>
          <w:rFonts w:ascii="Century Gothic" w:hAnsi="Century Gothic"/>
          <w:sz w:val="21"/>
          <w:szCs w:val="21"/>
        </w:rPr>
        <w:t>’s</w:t>
      </w:r>
      <w:r w:rsidR="00CB3FED">
        <w:rPr>
          <w:rFonts w:ascii="Century Gothic" w:hAnsi="Century Gothic"/>
          <w:sz w:val="21"/>
          <w:szCs w:val="21"/>
        </w:rPr>
        <w:t xml:space="preserve"> Forward Program is offering assistance to help people apply for </w:t>
      </w:r>
      <w:r w:rsidR="0075459A">
        <w:rPr>
          <w:rFonts w:ascii="Century Gothic" w:hAnsi="Century Gothic"/>
          <w:sz w:val="21"/>
          <w:szCs w:val="21"/>
        </w:rPr>
        <w:t xml:space="preserve">economic relief </w:t>
      </w:r>
      <w:r w:rsidR="00CB3FED">
        <w:rPr>
          <w:rFonts w:ascii="Century Gothic" w:hAnsi="Century Gothic"/>
          <w:sz w:val="21"/>
          <w:szCs w:val="21"/>
        </w:rPr>
        <w:t>programs</w:t>
      </w:r>
      <w:r w:rsidR="0075459A">
        <w:rPr>
          <w:rFonts w:ascii="Century Gothic" w:hAnsi="Century Gothic"/>
          <w:sz w:val="21"/>
          <w:szCs w:val="21"/>
        </w:rPr>
        <w:t xml:space="preserve"> through their Forward Program</w:t>
      </w:r>
      <w:r w:rsidR="00CB3FED">
        <w:rPr>
          <w:rFonts w:ascii="Century Gothic" w:hAnsi="Century Gothic"/>
          <w:sz w:val="21"/>
          <w:szCs w:val="21"/>
        </w:rPr>
        <w:t xml:space="preserve">. </w:t>
      </w:r>
      <w:r w:rsidR="003C16A4">
        <w:rPr>
          <w:rFonts w:ascii="Century Gothic" w:hAnsi="Century Gothic"/>
          <w:sz w:val="21"/>
          <w:szCs w:val="21"/>
        </w:rPr>
        <w:t>Forward is</w:t>
      </w:r>
      <w:r w:rsidR="00CB3FED">
        <w:rPr>
          <w:rFonts w:ascii="Century Gothic" w:hAnsi="Century Gothic"/>
          <w:sz w:val="21"/>
          <w:szCs w:val="21"/>
        </w:rPr>
        <w:t xml:space="preserve"> a free tool available </w:t>
      </w:r>
      <w:hyperlink r:id="rId9" w:history="1">
        <w:r w:rsidR="0075459A" w:rsidRPr="0075459A">
          <w:rPr>
            <w:rStyle w:val="Hyperlink"/>
            <w:rFonts w:ascii="Century Gothic" w:hAnsi="Century Gothic"/>
            <w:sz w:val="21"/>
            <w:szCs w:val="21"/>
          </w:rPr>
          <w:t>online.</w:t>
        </w:r>
      </w:hyperlink>
      <w:r w:rsidR="0075459A">
        <w:rPr>
          <w:rFonts w:ascii="Century Gothic" w:hAnsi="Century Gothic"/>
          <w:sz w:val="21"/>
          <w:szCs w:val="21"/>
        </w:rPr>
        <w:t xml:space="preserve"> </w:t>
      </w:r>
      <w:r w:rsidR="00F7400F">
        <w:rPr>
          <w:rFonts w:ascii="Century Gothic" w:hAnsi="Century Gothic"/>
          <w:sz w:val="21"/>
          <w:szCs w:val="21"/>
        </w:rPr>
        <w:t>BBEDC, BBNA, and Alaska Sea Grant have also combined efforts to provide</w:t>
      </w:r>
      <w:r w:rsidR="0075459A">
        <w:rPr>
          <w:rFonts w:ascii="Century Gothic" w:hAnsi="Century Gothic"/>
          <w:sz w:val="21"/>
          <w:szCs w:val="21"/>
        </w:rPr>
        <w:t xml:space="preserve"> in-person </w:t>
      </w:r>
      <w:r w:rsidR="003C16A4">
        <w:rPr>
          <w:rFonts w:ascii="Century Gothic" w:hAnsi="Century Gothic"/>
          <w:sz w:val="21"/>
          <w:szCs w:val="21"/>
        </w:rPr>
        <w:t xml:space="preserve">technical </w:t>
      </w:r>
      <w:r w:rsidR="0075459A">
        <w:rPr>
          <w:rFonts w:ascii="Century Gothic" w:hAnsi="Century Gothic"/>
          <w:sz w:val="21"/>
          <w:szCs w:val="21"/>
        </w:rPr>
        <w:t>support</w:t>
      </w:r>
      <w:r w:rsidR="00F7400F">
        <w:rPr>
          <w:rFonts w:ascii="Century Gothic" w:hAnsi="Century Gothic"/>
          <w:sz w:val="21"/>
          <w:szCs w:val="21"/>
        </w:rPr>
        <w:t>. Y</w:t>
      </w:r>
      <w:r w:rsidR="0075459A">
        <w:rPr>
          <w:rFonts w:ascii="Century Gothic" w:hAnsi="Century Gothic"/>
          <w:sz w:val="21"/>
          <w:szCs w:val="21"/>
        </w:rPr>
        <w:t xml:space="preserve">ou can contact </w:t>
      </w:r>
      <w:r w:rsidR="00F7400F">
        <w:rPr>
          <w:rFonts w:ascii="Century Gothic" w:hAnsi="Century Gothic"/>
          <w:sz w:val="21"/>
          <w:szCs w:val="21"/>
        </w:rPr>
        <w:t xml:space="preserve">BBEDC or BBNA to get connected with </w:t>
      </w:r>
      <w:r w:rsidR="0075459A">
        <w:rPr>
          <w:rFonts w:ascii="Century Gothic" w:hAnsi="Century Gothic"/>
          <w:sz w:val="21"/>
          <w:szCs w:val="21"/>
        </w:rPr>
        <w:t>Michelle Kern of ABDC who is</w:t>
      </w:r>
      <w:r w:rsidR="00F7400F">
        <w:rPr>
          <w:rFonts w:ascii="Century Gothic" w:hAnsi="Century Gothic"/>
          <w:sz w:val="21"/>
          <w:szCs w:val="21"/>
        </w:rPr>
        <w:t xml:space="preserve"> providing</w:t>
      </w:r>
      <w:r w:rsidR="0075459A">
        <w:rPr>
          <w:rFonts w:ascii="Century Gothic" w:hAnsi="Century Gothic"/>
          <w:sz w:val="21"/>
          <w:szCs w:val="21"/>
        </w:rPr>
        <w:t xml:space="preserve"> technical assistance to residents </w:t>
      </w:r>
      <w:r w:rsidR="003C16A4">
        <w:rPr>
          <w:rFonts w:ascii="Century Gothic" w:hAnsi="Century Gothic"/>
          <w:sz w:val="21"/>
          <w:szCs w:val="21"/>
        </w:rPr>
        <w:t>who need help submitting</w:t>
      </w:r>
      <w:r w:rsidR="0075459A">
        <w:rPr>
          <w:rFonts w:ascii="Century Gothic" w:hAnsi="Century Gothic"/>
          <w:sz w:val="21"/>
          <w:szCs w:val="21"/>
        </w:rPr>
        <w:t xml:space="preserve"> applications. </w:t>
      </w:r>
    </w:p>
    <w:p w14:paraId="15872E70" w14:textId="77777777" w:rsidR="0075459A" w:rsidRDefault="0075459A" w:rsidP="00A7764B">
      <w:pPr>
        <w:rPr>
          <w:rFonts w:ascii="Century Gothic" w:hAnsi="Century Gothic"/>
          <w:sz w:val="21"/>
          <w:szCs w:val="21"/>
        </w:rPr>
      </w:pPr>
    </w:p>
    <w:p w14:paraId="51E49265" w14:textId="539D2B9B" w:rsidR="00CB3FED" w:rsidRDefault="0075459A" w:rsidP="00A7764B">
      <w:pPr>
        <w:rPr>
          <w:rFonts w:ascii="Century Gothic" w:hAnsi="Century Gothic"/>
          <w:sz w:val="21"/>
          <w:szCs w:val="21"/>
        </w:rPr>
      </w:pPr>
      <w:r>
        <w:rPr>
          <w:rFonts w:ascii="Century Gothic" w:hAnsi="Century Gothic"/>
          <w:sz w:val="21"/>
          <w:szCs w:val="21"/>
        </w:rPr>
        <w:t xml:space="preserve">We’re also sharing </w:t>
      </w:r>
      <w:hyperlink r:id="rId10" w:history="1">
        <w:r w:rsidR="005A616E" w:rsidRPr="005A616E">
          <w:rPr>
            <w:rStyle w:val="Hyperlink"/>
            <w:rFonts w:ascii="Century Gothic" w:hAnsi="Century Gothic"/>
            <w:sz w:val="21"/>
            <w:szCs w:val="21"/>
          </w:rPr>
          <w:t>this chart</w:t>
        </w:r>
      </w:hyperlink>
      <w:r w:rsidR="005A616E">
        <w:rPr>
          <w:rFonts w:ascii="Century Gothic" w:hAnsi="Century Gothic"/>
          <w:sz w:val="21"/>
          <w:szCs w:val="21"/>
        </w:rPr>
        <w:t xml:space="preserve"> </w:t>
      </w:r>
      <w:r w:rsidR="003C16A4">
        <w:rPr>
          <w:rFonts w:ascii="Century Gothic" w:hAnsi="Century Gothic"/>
          <w:sz w:val="21"/>
          <w:szCs w:val="21"/>
        </w:rPr>
        <w:t>(</w:t>
      </w:r>
      <w:r>
        <w:rPr>
          <w:rFonts w:ascii="Century Gothic" w:hAnsi="Century Gothic"/>
          <w:sz w:val="21"/>
          <w:szCs w:val="21"/>
        </w:rPr>
        <w:t xml:space="preserve">courtesy of </w:t>
      </w:r>
      <w:r w:rsidR="003C16A4">
        <w:rPr>
          <w:rFonts w:ascii="Century Gothic" w:hAnsi="Century Gothic"/>
          <w:sz w:val="21"/>
          <w:szCs w:val="21"/>
        </w:rPr>
        <w:t xml:space="preserve">the above entities) that </w:t>
      </w:r>
      <w:r>
        <w:rPr>
          <w:rFonts w:ascii="Century Gothic" w:hAnsi="Century Gothic"/>
          <w:sz w:val="21"/>
          <w:szCs w:val="21"/>
        </w:rPr>
        <w:t>provides an overview of the current COVID-19 economic assistance relief programs, including</w:t>
      </w:r>
      <w:r w:rsidR="005A616E">
        <w:rPr>
          <w:rFonts w:ascii="Century Gothic" w:hAnsi="Century Gothic"/>
          <w:sz w:val="21"/>
          <w:szCs w:val="21"/>
        </w:rPr>
        <w:t xml:space="preserve"> the</w:t>
      </w:r>
      <w:r>
        <w:rPr>
          <w:rFonts w:ascii="Century Gothic" w:hAnsi="Century Gothic"/>
          <w:sz w:val="21"/>
          <w:szCs w:val="21"/>
        </w:rPr>
        <w:t xml:space="preserve"> </w:t>
      </w:r>
      <w:hyperlink r:id="rId11" w:history="1">
        <w:r w:rsidRPr="0075459A">
          <w:rPr>
            <w:rStyle w:val="Hyperlink"/>
            <w:rFonts w:ascii="Century Gothic" w:hAnsi="Century Gothic"/>
            <w:sz w:val="21"/>
            <w:szCs w:val="21"/>
          </w:rPr>
          <w:t>AK Cares Grant Program</w:t>
        </w:r>
      </w:hyperlink>
      <w:r w:rsidR="00DB4E77">
        <w:rPr>
          <w:rFonts w:ascii="Century Gothic" w:hAnsi="Century Gothic"/>
          <w:sz w:val="21"/>
          <w:szCs w:val="21"/>
        </w:rPr>
        <w:t xml:space="preserve">. One of the current shortcomings of this program is that residents and businesses that have received $5000 or more </w:t>
      </w:r>
      <w:r w:rsidR="00DB4E77">
        <w:rPr>
          <w:rFonts w:ascii="Century Gothic" w:hAnsi="Century Gothic"/>
          <w:sz w:val="21"/>
          <w:szCs w:val="21"/>
        </w:rPr>
        <w:lastRenderedPageBreak/>
        <w:t xml:space="preserve">from the Small Business Administration, for example from a Paycheck Protection Program loan, are ineligible to apply. </w:t>
      </w:r>
      <w:r>
        <w:rPr>
          <w:rFonts w:ascii="Century Gothic" w:hAnsi="Century Gothic"/>
          <w:sz w:val="21"/>
          <w:szCs w:val="21"/>
        </w:rPr>
        <w:t xml:space="preserve">The application period for the </w:t>
      </w:r>
      <w:r w:rsidR="00DB4E77">
        <w:rPr>
          <w:rFonts w:ascii="Century Gothic" w:hAnsi="Century Gothic"/>
          <w:sz w:val="21"/>
          <w:szCs w:val="21"/>
        </w:rPr>
        <w:t xml:space="preserve"> </w:t>
      </w:r>
      <w:hyperlink r:id="rId12" w:history="1">
        <w:r w:rsidR="00DB4E77" w:rsidRPr="0075459A">
          <w:rPr>
            <w:rStyle w:val="Hyperlink"/>
            <w:rFonts w:ascii="Century Gothic" w:hAnsi="Century Gothic"/>
            <w:sz w:val="21"/>
            <w:szCs w:val="21"/>
          </w:rPr>
          <w:t>CARES Act Relief Funding for Alaska Fishermen</w:t>
        </w:r>
      </w:hyperlink>
      <w:r w:rsidR="00DB4E77">
        <w:rPr>
          <w:rFonts w:ascii="Century Gothic" w:hAnsi="Century Gothic"/>
          <w:sz w:val="21"/>
          <w:szCs w:val="21"/>
        </w:rPr>
        <w:t xml:space="preserve"> </w:t>
      </w:r>
      <w:r>
        <w:rPr>
          <w:rFonts w:ascii="Century Gothic" w:hAnsi="Century Gothic"/>
          <w:sz w:val="21"/>
          <w:szCs w:val="21"/>
        </w:rPr>
        <w:t>is not yet open</w:t>
      </w:r>
      <w:r w:rsidR="00DB4E77">
        <w:rPr>
          <w:rFonts w:ascii="Century Gothic" w:hAnsi="Century Gothic"/>
          <w:sz w:val="21"/>
          <w:szCs w:val="21"/>
        </w:rPr>
        <w:t>, but e</w:t>
      </w:r>
      <w:r w:rsidRPr="008F4944">
        <w:rPr>
          <w:rFonts w:ascii="Century Gothic" w:hAnsi="Century Gothic"/>
          <w:sz w:val="21"/>
          <w:szCs w:val="21"/>
        </w:rPr>
        <w:t xml:space="preserve">ligible participants must have suffered a revenue loss of more than 35% compared to </w:t>
      </w:r>
      <w:r>
        <w:rPr>
          <w:rFonts w:ascii="Century Gothic" w:hAnsi="Century Gothic"/>
          <w:sz w:val="21"/>
          <w:szCs w:val="21"/>
        </w:rPr>
        <w:t xml:space="preserve">their </w:t>
      </w:r>
      <w:r w:rsidRPr="008F4944">
        <w:rPr>
          <w:rFonts w:ascii="Century Gothic" w:hAnsi="Century Gothic"/>
          <w:sz w:val="21"/>
          <w:szCs w:val="21"/>
        </w:rPr>
        <w:t>prior 5-year average</w:t>
      </w:r>
      <w:r>
        <w:rPr>
          <w:rFonts w:ascii="Century Gothic" w:hAnsi="Century Gothic"/>
          <w:sz w:val="21"/>
          <w:szCs w:val="21"/>
        </w:rPr>
        <w:t>. Standby for more information</w:t>
      </w:r>
      <w:r w:rsidR="00DB4E77">
        <w:rPr>
          <w:rFonts w:ascii="Century Gothic" w:hAnsi="Century Gothic"/>
          <w:sz w:val="21"/>
          <w:szCs w:val="21"/>
        </w:rPr>
        <w:t xml:space="preserve"> on this program. </w:t>
      </w:r>
    </w:p>
    <w:p w14:paraId="1CB59E91" w14:textId="7E90DC04" w:rsidR="004C22C2" w:rsidRDefault="004C22C2" w:rsidP="00590ED1">
      <w:pPr>
        <w:rPr>
          <w:rFonts w:ascii="Century Gothic" w:hAnsi="Century Gothic"/>
          <w:sz w:val="21"/>
          <w:szCs w:val="21"/>
        </w:rPr>
      </w:pPr>
    </w:p>
    <w:p w14:paraId="1E848DA2" w14:textId="5DE62C6B" w:rsidR="00BE60F5" w:rsidRDefault="00BE60F5" w:rsidP="00BE60F5">
      <w:pPr>
        <w:rPr>
          <w:rFonts w:ascii="Century Gothic" w:hAnsi="Century Gothic"/>
          <w:sz w:val="21"/>
          <w:szCs w:val="21"/>
        </w:rPr>
      </w:pPr>
      <w:r>
        <w:rPr>
          <w:rFonts w:ascii="Century Gothic" w:hAnsi="Century Gothic"/>
          <w:sz w:val="21"/>
          <w:szCs w:val="21"/>
        </w:rPr>
        <w:t>Stay safe and healthy</w:t>
      </w:r>
      <w:r w:rsidR="003C16A4">
        <w:rPr>
          <w:rFonts w:ascii="Century Gothic" w:hAnsi="Century Gothic"/>
          <w:sz w:val="21"/>
          <w:szCs w:val="21"/>
        </w:rPr>
        <w:t xml:space="preserve"> this season. </w:t>
      </w:r>
    </w:p>
    <w:p w14:paraId="16558043" w14:textId="77777777" w:rsidR="004C22C2" w:rsidRPr="004C22C2" w:rsidRDefault="004C22C2" w:rsidP="00590ED1">
      <w:pPr>
        <w:rPr>
          <w:rFonts w:ascii="Century Gothic" w:hAnsi="Century Gothic"/>
          <w:sz w:val="21"/>
          <w:szCs w:val="21"/>
        </w:rPr>
      </w:pPr>
    </w:p>
    <w:sectPr w:rsidR="004C22C2" w:rsidRPr="004C22C2" w:rsidSect="00E77DE3">
      <w:headerReference w:type="default" r:id="rId13"/>
      <w:footerReference w:type="default" r:id="rId14"/>
      <w:headerReference w:type="first" r:id="rId15"/>
      <w:footerReference w:type="first" r:id="rId16"/>
      <w:pgSz w:w="12240" w:h="15840" w:code="1"/>
      <w:pgMar w:top="720" w:right="720" w:bottom="720" w:left="720" w:header="288"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3FF163" w14:textId="77777777" w:rsidR="003D5F36" w:rsidRDefault="003D5F36">
      <w:r>
        <w:separator/>
      </w:r>
    </w:p>
  </w:endnote>
  <w:endnote w:type="continuationSeparator" w:id="0">
    <w:p w14:paraId="0B506AD0" w14:textId="77777777" w:rsidR="003D5F36" w:rsidRDefault="003D5F36">
      <w:r>
        <w:continuationSeparator/>
      </w:r>
    </w:p>
  </w:endnote>
  <w:endnote w:type="continuationNotice" w:id="1">
    <w:p w14:paraId="52066F2E" w14:textId="77777777" w:rsidR="003D5F36" w:rsidRDefault="003D5F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0C191" w14:textId="77777777" w:rsidR="00216FC6" w:rsidRDefault="00216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B1458" w14:textId="77777777" w:rsidR="00DB36C8" w:rsidRPr="008344C7" w:rsidRDefault="00DB36C8" w:rsidP="00FC721E">
    <w:pPr>
      <w:pStyle w:val="Style"/>
      <w:spacing w:line="187" w:lineRule="exact"/>
      <w:ind w:left="1382" w:right="1" w:firstLine="206"/>
      <w:jc w:val="center"/>
      <w:rPr>
        <w:rFonts w:ascii="Arial" w:hAnsi="Arial" w:cs="Arial"/>
        <w:color w:val="000080"/>
        <w:sz w:val="15"/>
        <w:szCs w:val="15"/>
      </w:rPr>
    </w:pPr>
    <w:r>
      <w:rPr>
        <w:rFonts w:ascii="Arial" w:hAnsi="Arial" w:cs="Arial"/>
        <w:color w:val="000080"/>
        <w:sz w:val="15"/>
        <w:szCs w:val="15"/>
      </w:rPr>
      <w:t xml:space="preserve">Chignik Bay </w:t>
    </w:r>
    <w:r w:rsidRPr="008344C7">
      <w:rPr>
        <w:rFonts w:ascii="Arial" w:hAnsi="Arial" w:cs="Arial"/>
        <w:color w:val="000080"/>
        <w:sz w:val="15"/>
        <w:szCs w:val="15"/>
      </w:rPr>
      <w:t>•</w:t>
    </w:r>
    <w:r>
      <w:rPr>
        <w:rFonts w:ascii="Arial" w:hAnsi="Arial" w:cs="Arial"/>
        <w:color w:val="000080"/>
        <w:sz w:val="15"/>
        <w:szCs w:val="15"/>
      </w:rPr>
      <w:t xml:space="preserve"> Chignik Lagoon</w:t>
    </w:r>
    <w:r w:rsidRPr="008344C7">
      <w:rPr>
        <w:rFonts w:ascii="Arial" w:hAnsi="Arial" w:cs="Arial"/>
        <w:color w:val="000080"/>
        <w:sz w:val="15"/>
        <w:szCs w:val="15"/>
      </w:rPr>
      <w:t>•</w:t>
    </w:r>
    <w:r>
      <w:rPr>
        <w:rFonts w:ascii="Arial" w:hAnsi="Arial" w:cs="Arial"/>
        <w:color w:val="000080"/>
        <w:sz w:val="15"/>
        <w:szCs w:val="15"/>
      </w:rPr>
      <w:t xml:space="preserve"> </w:t>
    </w:r>
    <w:r w:rsidRPr="008344C7">
      <w:rPr>
        <w:rFonts w:ascii="Arial" w:hAnsi="Arial" w:cs="Arial"/>
        <w:color w:val="000080"/>
        <w:sz w:val="15"/>
        <w:szCs w:val="15"/>
      </w:rPr>
      <w:t>Chignik Lake•</w:t>
    </w:r>
    <w:r>
      <w:rPr>
        <w:rFonts w:ascii="Arial" w:hAnsi="Arial" w:cs="Arial"/>
        <w:color w:val="000080"/>
        <w:sz w:val="15"/>
        <w:szCs w:val="15"/>
      </w:rPr>
      <w:t xml:space="preserve"> Egegik </w:t>
    </w:r>
    <w:r w:rsidRPr="008344C7">
      <w:rPr>
        <w:rFonts w:ascii="Arial" w:hAnsi="Arial" w:cs="Arial"/>
        <w:color w:val="000080"/>
        <w:sz w:val="15"/>
        <w:szCs w:val="15"/>
      </w:rPr>
      <w:t>• Igiugig•</w:t>
    </w:r>
    <w:r>
      <w:rPr>
        <w:rFonts w:ascii="Arial" w:hAnsi="Arial" w:cs="Arial"/>
        <w:color w:val="000080"/>
        <w:sz w:val="15"/>
        <w:szCs w:val="15"/>
      </w:rPr>
      <w:t xml:space="preserve"> </w:t>
    </w:r>
    <w:r w:rsidRPr="008344C7">
      <w:rPr>
        <w:rFonts w:ascii="Arial" w:hAnsi="Arial" w:cs="Arial"/>
        <w:color w:val="000080"/>
        <w:sz w:val="15"/>
        <w:szCs w:val="15"/>
      </w:rPr>
      <w:t>Iliamna</w:t>
    </w:r>
    <w:r>
      <w:rPr>
        <w:rFonts w:ascii="Arial" w:hAnsi="Arial" w:cs="Arial"/>
        <w:color w:val="000080"/>
        <w:sz w:val="15"/>
        <w:szCs w:val="15"/>
      </w:rPr>
      <w:t xml:space="preserve"> </w:t>
    </w:r>
    <w:r w:rsidRPr="008344C7">
      <w:rPr>
        <w:rFonts w:ascii="Arial" w:hAnsi="Arial" w:cs="Arial"/>
        <w:color w:val="000080"/>
        <w:sz w:val="15"/>
        <w:szCs w:val="15"/>
      </w:rPr>
      <w:t xml:space="preserve">• </w:t>
    </w:r>
    <w:r>
      <w:rPr>
        <w:rFonts w:ascii="Arial" w:hAnsi="Arial" w:cs="Arial"/>
        <w:color w:val="000080"/>
        <w:sz w:val="15"/>
        <w:szCs w:val="15"/>
      </w:rPr>
      <w:t>Ivanof</w:t>
    </w:r>
    <w:r w:rsidRPr="00026491">
      <w:rPr>
        <w:rFonts w:ascii="Arial" w:hAnsi="Arial" w:cs="Arial"/>
        <w:color w:val="000080"/>
        <w:sz w:val="14"/>
        <w:szCs w:val="14"/>
      </w:rPr>
      <w:t xml:space="preserve"> </w:t>
    </w:r>
    <w:r w:rsidRPr="00026491">
      <w:rPr>
        <w:rFonts w:ascii="Arial" w:hAnsi="Arial" w:cs="Arial"/>
        <w:color w:val="000080"/>
        <w:sz w:val="15"/>
        <w:szCs w:val="15"/>
      </w:rPr>
      <w:t>Bay</w:t>
    </w:r>
    <w:r w:rsidRPr="008344C7">
      <w:rPr>
        <w:rFonts w:ascii="Arial" w:hAnsi="Arial" w:cs="Arial"/>
        <w:color w:val="000080"/>
        <w:sz w:val="15"/>
        <w:szCs w:val="15"/>
      </w:rPr>
      <w:t>•</w:t>
    </w:r>
    <w:r>
      <w:rPr>
        <w:rFonts w:ascii="Arial" w:hAnsi="Arial" w:cs="Arial"/>
        <w:color w:val="000080"/>
        <w:sz w:val="15"/>
        <w:szCs w:val="15"/>
      </w:rPr>
      <w:t xml:space="preserve"> </w:t>
    </w:r>
    <w:r w:rsidRPr="008344C7">
      <w:rPr>
        <w:rFonts w:ascii="Arial" w:hAnsi="Arial" w:cs="Arial"/>
        <w:color w:val="000080"/>
        <w:sz w:val="15"/>
        <w:szCs w:val="15"/>
      </w:rPr>
      <w:t>Kokha</w:t>
    </w:r>
    <w:r>
      <w:rPr>
        <w:rFonts w:ascii="Arial" w:hAnsi="Arial" w:cs="Arial"/>
        <w:color w:val="000080"/>
        <w:sz w:val="15"/>
        <w:szCs w:val="15"/>
      </w:rPr>
      <w:t>nok</w:t>
    </w:r>
    <w:r w:rsidRPr="008344C7">
      <w:rPr>
        <w:rFonts w:ascii="Arial" w:hAnsi="Arial" w:cs="Arial"/>
        <w:color w:val="000080"/>
        <w:sz w:val="15"/>
        <w:szCs w:val="15"/>
      </w:rPr>
      <w:t>•</w:t>
    </w:r>
    <w:r>
      <w:rPr>
        <w:rFonts w:ascii="Arial" w:hAnsi="Arial" w:cs="Arial"/>
        <w:color w:val="000080"/>
        <w:sz w:val="15"/>
        <w:szCs w:val="15"/>
      </w:rPr>
      <w:t xml:space="preserve"> </w:t>
    </w:r>
    <w:r w:rsidRPr="008344C7">
      <w:rPr>
        <w:rFonts w:ascii="Arial" w:hAnsi="Arial" w:cs="Arial"/>
        <w:color w:val="000080"/>
        <w:sz w:val="15"/>
        <w:szCs w:val="15"/>
      </w:rPr>
      <w:t xml:space="preserve">Levelock • Newhalen • </w:t>
    </w:r>
    <w:r>
      <w:rPr>
        <w:rFonts w:ascii="Arial" w:hAnsi="Arial" w:cs="Arial"/>
        <w:color w:val="000080"/>
        <w:sz w:val="15"/>
        <w:szCs w:val="15"/>
      </w:rPr>
      <w:t>Nondalton</w:t>
    </w:r>
    <w:r w:rsidRPr="008344C7">
      <w:rPr>
        <w:rFonts w:ascii="Arial" w:hAnsi="Arial" w:cs="Arial"/>
        <w:color w:val="000080"/>
        <w:sz w:val="15"/>
        <w:szCs w:val="15"/>
      </w:rPr>
      <w:t xml:space="preserve">• </w:t>
    </w:r>
    <w:r>
      <w:rPr>
        <w:rFonts w:ascii="Arial" w:hAnsi="Arial" w:cs="Arial"/>
        <w:color w:val="000080"/>
        <w:sz w:val="15"/>
        <w:szCs w:val="15"/>
      </w:rPr>
      <w:t>Pedro</w:t>
    </w:r>
    <w:r w:rsidRPr="008344C7">
      <w:rPr>
        <w:rFonts w:ascii="Arial" w:hAnsi="Arial" w:cs="Arial"/>
        <w:color w:val="000080"/>
        <w:sz w:val="15"/>
        <w:szCs w:val="15"/>
      </w:rPr>
      <w:t xml:space="preserve"> Bay•</w:t>
    </w:r>
    <w:r>
      <w:rPr>
        <w:rFonts w:ascii="Arial" w:hAnsi="Arial" w:cs="Arial"/>
        <w:color w:val="000080"/>
        <w:sz w:val="15"/>
        <w:szCs w:val="15"/>
      </w:rPr>
      <w:t xml:space="preserve"> </w:t>
    </w:r>
    <w:r w:rsidRPr="008344C7">
      <w:rPr>
        <w:rFonts w:ascii="Arial" w:hAnsi="Arial" w:cs="Arial"/>
        <w:color w:val="000080"/>
        <w:sz w:val="15"/>
        <w:szCs w:val="15"/>
      </w:rPr>
      <w:t>Perryville•</w:t>
    </w:r>
    <w:r>
      <w:rPr>
        <w:rFonts w:ascii="Arial" w:hAnsi="Arial" w:cs="Arial"/>
        <w:color w:val="000080"/>
        <w:sz w:val="15"/>
        <w:szCs w:val="15"/>
      </w:rPr>
      <w:t xml:space="preserve"> </w:t>
    </w:r>
    <w:r w:rsidRPr="008344C7">
      <w:rPr>
        <w:rFonts w:ascii="Arial" w:hAnsi="Arial" w:cs="Arial"/>
        <w:color w:val="000080"/>
        <w:sz w:val="15"/>
        <w:szCs w:val="15"/>
      </w:rPr>
      <w:t xml:space="preserve">Pilot Point• </w:t>
    </w:r>
    <w:r>
      <w:rPr>
        <w:rFonts w:ascii="Arial" w:hAnsi="Arial" w:cs="Arial"/>
        <w:color w:val="000080"/>
        <w:sz w:val="15"/>
        <w:szCs w:val="15"/>
      </w:rPr>
      <w:t>Pope</w:t>
    </w:r>
    <w:r w:rsidRPr="008344C7">
      <w:rPr>
        <w:rFonts w:ascii="Arial" w:hAnsi="Arial" w:cs="Arial"/>
        <w:color w:val="000080"/>
        <w:sz w:val="15"/>
        <w:szCs w:val="15"/>
      </w:rPr>
      <w:t xml:space="preserve"> Vannoy• </w:t>
    </w:r>
    <w:r>
      <w:rPr>
        <w:rFonts w:ascii="Arial" w:hAnsi="Arial" w:cs="Arial"/>
        <w:color w:val="000080"/>
        <w:sz w:val="15"/>
        <w:szCs w:val="15"/>
      </w:rPr>
      <w:t xml:space="preserve">Port Alsworth• Port Heiden• </w:t>
    </w:r>
    <w:r w:rsidRPr="008344C7">
      <w:rPr>
        <w:rFonts w:ascii="Arial" w:hAnsi="Arial" w:cs="Arial"/>
        <w:color w:val="000080"/>
        <w:sz w:val="15"/>
        <w:szCs w:val="15"/>
      </w:rPr>
      <w:t xml:space="preserve">Ugashik </w:t>
    </w:r>
  </w:p>
  <w:p w14:paraId="63A83441" w14:textId="77777777" w:rsidR="00DB36C8" w:rsidRDefault="00DB36C8" w:rsidP="00FC721E">
    <w:pPr>
      <w:pStyle w:val="Style"/>
      <w:ind w:left="360"/>
      <w:rPr>
        <w:rFonts w:ascii="Arial" w:hAnsi="Arial" w:cs="Arial"/>
        <w:sz w:val="15"/>
        <w:szCs w:val="15"/>
      </w:rPr>
    </w:pPr>
  </w:p>
  <w:p w14:paraId="46E99BF9" w14:textId="77777777" w:rsidR="00DB36C8" w:rsidRDefault="00DB36C8" w:rsidP="00FC721E">
    <w:pPr>
      <w:pStyle w:val="Footer"/>
    </w:pPr>
  </w:p>
  <w:p w14:paraId="0B116AB0" w14:textId="77777777" w:rsidR="00DB36C8" w:rsidRDefault="00DB3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B4C36E" w14:textId="77777777" w:rsidR="003D5F36" w:rsidRDefault="003D5F36">
      <w:r>
        <w:separator/>
      </w:r>
    </w:p>
  </w:footnote>
  <w:footnote w:type="continuationSeparator" w:id="0">
    <w:p w14:paraId="1D7A8D72" w14:textId="77777777" w:rsidR="003D5F36" w:rsidRDefault="003D5F36">
      <w:r>
        <w:continuationSeparator/>
      </w:r>
    </w:p>
  </w:footnote>
  <w:footnote w:type="continuationNotice" w:id="1">
    <w:p w14:paraId="35B71A55" w14:textId="77777777" w:rsidR="003D5F36" w:rsidRDefault="003D5F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34EE7" w14:textId="77777777" w:rsidR="00DB36C8" w:rsidRDefault="00DB36C8" w:rsidP="00327E03">
    <w:pPr>
      <w:pStyle w:val="Header"/>
      <w:ind w:left="-450" w:firstLine="45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0D360" w14:textId="6CFCA8E0" w:rsidR="00DB36C8" w:rsidRPr="00D87396" w:rsidRDefault="00476E62" w:rsidP="00FC721E">
    <w:pPr>
      <w:rPr>
        <w:i/>
        <w:color w:val="000080"/>
        <w:sz w:val="28"/>
        <w:szCs w:val="28"/>
      </w:rPr>
    </w:pPr>
    <w:r>
      <w:rPr>
        <w:noProof/>
      </w:rPr>
      <w:drawing>
        <wp:anchor distT="0" distB="0" distL="114300" distR="114300" simplePos="0" relativeHeight="251658240" behindDoc="1" locked="0" layoutInCell="1" allowOverlap="1" wp14:anchorId="3ACAE28C" wp14:editId="503DC6B3">
          <wp:simplePos x="0" y="0"/>
          <wp:positionH relativeFrom="margin">
            <wp:posOffset>4603750</wp:posOffset>
          </wp:positionH>
          <wp:positionV relativeFrom="margin">
            <wp:posOffset>-1883410</wp:posOffset>
          </wp:positionV>
          <wp:extent cx="2145665" cy="163322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5665" cy="163322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461DCCB" wp14:editId="7ABE867D">
              <wp:simplePos x="0" y="0"/>
              <wp:positionH relativeFrom="column">
                <wp:posOffset>1803400</wp:posOffset>
              </wp:positionH>
              <wp:positionV relativeFrom="paragraph">
                <wp:posOffset>107950</wp:posOffset>
              </wp:positionV>
              <wp:extent cx="2971800" cy="1485900"/>
              <wp:effectExtent l="3175" t="3175"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60199D" w14:textId="77777777" w:rsidR="00DB36C8" w:rsidRPr="00D87396" w:rsidRDefault="00DB36C8" w:rsidP="00FC721E">
                          <w:pPr>
                            <w:jc w:val="center"/>
                            <w:rPr>
                              <w:b/>
                              <w:i/>
                              <w:color w:val="000080"/>
                              <w:sz w:val="32"/>
                              <w:szCs w:val="32"/>
                            </w:rPr>
                          </w:pPr>
                          <w:r w:rsidRPr="00D87396">
                            <w:rPr>
                              <w:b/>
                              <w:i/>
                              <w:color w:val="000080"/>
                              <w:sz w:val="32"/>
                              <w:szCs w:val="32"/>
                            </w:rPr>
                            <w:t>Lake and Peninsula Borough</w:t>
                          </w:r>
                        </w:p>
                        <w:p w14:paraId="46C3428C" w14:textId="77777777" w:rsidR="00DB36C8" w:rsidRPr="00D87396" w:rsidRDefault="00DB36C8" w:rsidP="00FC721E">
                          <w:pPr>
                            <w:jc w:val="center"/>
                            <w:rPr>
                              <w:i/>
                              <w:color w:val="000080"/>
                              <w:sz w:val="28"/>
                              <w:szCs w:val="28"/>
                            </w:rPr>
                          </w:pPr>
                          <w:r w:rsidRPr="00D87396">
                            <w:rPr>
                              <w:i/>
                              <w:color w:val="000080"/>
                              <w:sz w:val="28"/>
                              <w:szCs w:val="28"/>
                            </w:rPr>
                            <w:t>P.O. Box 495</w:t>
                          </w:r>
                        </w:p>
                        <w:p w14:paraId="4BDCDCA2" w14:textId="77777777" w:rsidR="00DB36C8" w:rsidRPr="00D87396" w:rsidRDefault="00DB36C8" w:rsidP="00FC721E">
                          <w:pPr>
                            <w:jc w:val="center"/>
                            <w:rPr>
                              <w:i/>
                              <w:color w:val="000080"/>
                              <w:sz w:val="28"/>
                              <w:szCs w:val="28"/>
                            </w:rPr>
                          </w:pPr>
                          <w:r w:rsidRPr="00D87396">
                            <w:rPr>
                              <w:i/>
                              <w:color w:val="000080"/>
                              <w:sz w:val="28"/>
                              <w:szCs w:val="28"/>
                            </w:rPr>
                            <w:t>King Salmon, Alaska  99613</w:t>
                          </w:r>
                        </w:p>
                        <w:p w14:paraId="730922A4" w14:textId="77777777" w:rsidR="00DB36C8" w:rsidRPr="00D87396" w:rsidRDefault="00DB36C8" w:rsidP="00FC721E">
                          <w:pPr>
                            <w:jc w:val="center"/>
                            <w:rPr>
                              <w:i/>
                              <w:color w:val="000080"/>
                              <w:sz w:val="28"/>
                              <w:szCs w:val="28"/>
                            </w:rPr>
                          </w:pPr>
                        </w:p>
                        <w:p w14:paraId="4082EE15" w14:textId="77777777" w:rsidR="00DB36C8" w:rsidRPr="00D87396" w:rsidRDefault="00DB36C8" w:rsidP="00FC721E">
                          <w:pPr>
                            <w:jc w:val="center"/>
                            <w:rPr>
                              <w:i/>
                              <w:color w:val="000080"/>
                              <w:sz w:val="28"/>
                              <w:szCs w:val="28"/>
                            </w:rPr>
                          </w:pPr>
                          <w:r w:rsidRPr="00D87396">
                            <w:rPr>
                              <w:i/>
                              <w:color w:val="000080"/>
                              <w:sz w:val="28"/>
                              <w:szCs w:val="28"/>
                            </w:rPr>
                            <w:t>Telephone:  (907) 246-3421</w:t>
                          </w:r>
                        </w:p>
                        <w:p w14:paraId="79F462E2" w14:textId="77777777" w:rsidR="00DB36C8" w:rsidRPr="00D87396" w:rsidRDefault="00DB36C8" w:rsidP="00FC721E">
                          <w:pPr>
                            <w:jc w:val="center"/>
                            <w:rPr>
                              <w:i/>
                              <w:color w:val="000080"/>
                              <w:sz w:val="28"/>
                              <w:szCs w:val="28"/>
                            </w:rPr>
                          </w:pPr>
                          <w:r w:rsidRPr="00D87396">
                            <w:rPr>
                              <w:i/>
                              <w:color w:val="000080"/>
                              <w:sz w:val="28"/>
                              <w:szCs w:val="28"/>
                            </w:rPr>
                            <w:t>Fax:  (907) 246-6602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1DCCB" id="_x0000_t202" coordsize="21600,21600" o:spt="202" path="m,l,21600r21600,l21600,xe">
              <v:stroke joinstyle="miter"/>
              <v:path gradientshapeok="t" o:connecttype="rect"/>
            </v:shapetype>
            <v:shape id="Text Box 8" o:spid="_x0000_s1026" type="#_x0000_t202" style="position:absolute;margin-left:142pt;margin-top:8.5pt;width:234pt;height:1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" stroked="f">
              <v:textbox>
                <w:txbxContent>
                  <w:p w14:paraId="0960199D" w14:textId="77777777" w:rsidR="00DB36C8" w:rsidRPr="00D87396" w:rsidRDefault="00DB36C8" w:rsidP="00FC721E">
                    <w:pPr>
                      <w:jc w:val="center"/>
                      <w:rPr>
                        <w:b/>
                        <w:i/>
                        <w:color w:val="000080"/>
                        <w:sz w:val="32"/>
                        <w:szCs w:val="32"/>
                      </w:rPr>
                    </w:pPr>
                    <w:r w:rsidRPr="00D87396">
                      <w:rPr>
                        <w:b/>
                        <w:i/>
                        <w:color w:val="000080"/>
                        <w:sz w:val="32"/>
                        <w:szCs w:val="32"/>
                      </w:rPr>
                      <w:t>Lake and Peninsula Borough</w:t>
                    </w:r>
                  </w:p>
                  <w:p w14:paraId="46C3428C" w14:textId="77777777" w:rsidR="00DB36C8" w:rsidRPr="00D87396" w:rsidRDefault="00DB36C8" w:rsidP="00FC721E">
                    <w:pPr>
                      <w:jc w:val="center"/>
                      <w:rPr>
                        <w:i/>
                        <w:color w:val="000080"/>
                        <w:sz w:val="28"/>
                        <w:szCs w:val="28"/>
                      </w:rPr>
                    </w:pPr>
                    <w:r w:rsidRPr="00D87396">
                      <w:rPr>
                        <w:i/>
                        <w:color w:val="000080"/>
                        <w:sz w:val="28"/>
                        <w:szCs w:val="28"/>
                      </w:rPr>
                      <w:t>P.O. Box 495</w:t>
                    </w:r>
                  </w:p>
                  <w:p w14:paraId="4BDCDCA2" w14:textId="77777777" w:rsidR="00DB36C8" w:rsidRPr="00D87396" w:rsidRDefault="00DB36C8" w:rsidP="00FC721E">
                    <w:pPr>
                      <w:jc w:val="center"/>
                      <w:rPr>
                        <w:i/>
                        <w:color w:val="000080"/>
                        <w:sz w:val="28"/>
                        <w:szCs w:val="28"/>
                      </w:rPr>
                    </w:pPr>
                    <w:r w:rsidRPr="00D87396">
                      <w:rPr>
                        <w:i/>
                        <w:color w:val="000080"/>
                        <w:sz w:val="28"/>
                        <w:szCs w:val="28"/>
                      </w:rPr>
                      <w:t>King Salmon, Alaska  99613</w:t>
                    </w:r>
                  </w:p>
                  <w:p w14:paraId="730922A4" w14:textId="77777777" w:rsidR="00DB36C8" w:rsidRPr="00D87396" w:rsidRDefault="00DB36C8" w:rsidP="00FC721E">
                    <w:pPr>
                      <w:jc w:val="center"/>
                      <w:rPr>
                        <w:i/>
                        <w:color w:val="000080"/>
                        <w:sz w:val="28"/>
                        <w:szCs w:val="28"/>
                      </w:rPr>
                    </w:pPr>
                  </w:p>
                  <w:p w14:paraId="4082EE15" w14:textId="77777777" w:rsidR="00DB36C8" w:rsidRPr="00D87396" w:rsidRDefault="00DB36C8" w:rsidP="00FC721E">
                    <w:pPr>
                      <w:jc w:val="center"/>
                      <w:rPr>
                        <w:i/>
                        <w:color w:val="000080"/>
                        <w:sz w:val="28"/>
                        <w:szCs w:val="28"/>
                      </w:rPr>
                    </w:pPr>
                    <w:r w:rsidRPr="00D87396">
                      <w:rPr>
                        <w:i/>
                        <w:color w:val="000080"/>
                        <w:sz w:val="28"/>
                        <w:szCs w:val="28"/>
                      </w:rPr>
                      <w:t>Telephone:  (907) 246-3421</w:t>
                    </w:r>
                  </w:p>
                  <w:p w14:paraId="79F462E2" w14:textId="77777777" w:rsidR="00DB36C8" w:rsidRPr="00D87396" w:rsidRDefault="00DB36C8" w:rsidP="00FC721E">
                    <w:pPr>
                      <w:jc w:val="center"/>
                      <w:rPr>
                        <w:i/>
                        <w:color w:val="000080"/>
                        <w:sz w:val="28"/>
                        <w:szCs w:val="28"/>
                      </w:rPr>
                    </w:pPr>
                    <w:r w:rsidRPr="00D87396">
                      <w:rPr>
                        <w:i/>
                        <w:color w:val="000080"/>
                        <w:sz w:val="28"/>
                        <w:szCs w:val="28"/>
                      </w:rPr>
                      <w:t>Fax:  (907) 246-6602</w:t>
                    </w:r>
                  </w:p>
                </w:txbxContent>
              </v:textbox>
            </v:shape>
          </w:pict>
        </mc:Fallback>
      </mc:AlternateContent>
    </w:r>
    <w:r>
      <w:rPr>
        <w:noProof/>
      </w:rPr>
      <w:drawing>
        <wp:inline distT="0" distB="0" distL="0" distR="0" wp14:anchorId="7E08A4C7" wp14:editId="78559E19">
          <wp:extent cx="1800225" cy="1819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225" cy="1819275"/>
                  </a:xfrm>
                  <a:prstGeom prst="rect">
                    <a:avLst/>
                  </a:prstGeom>
                  <a:noFill/>
                  <a:ln>
                    <a:noFill/>
                  </a:ln>
                </pic:spPr>
              </pic:pic>
            </a:graphicData>
          </a:graphic>
        </wp:inline>
      </w:drawing>
    </w:r>
  </w:p>
  <w:p w14:paraId="6DA9EEE0" w14:textId="77777777" w:rsidR="00DB36C8" w:rsidRDefault="00DB36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 w15:restartNumberingAfterBreak="0">
    <w:nsid w:val="00F4411A"/>
    <w:multiLevelType w:val="hybridMultilevel"/>
    <w:tmpl w:val="E25A19A6"/>
    <w:lvl w:ilvl="0" w:tplc="45D677BA">
      <w:start w:val="1"/>
      <w:numFmt w:val="upperLetter"/>
      <w:lvlText w:val="%1."/>
      <w:lvlJc w:val="left"/>
      <w:pPr>
        <w:tabs>
          <w:tab w:val="num" w:pos="1260"/>
        </w:tabs>
        <w:ind w:left="1260" w:hanging="360"/>
      </w:pPr>
      <w:rPr>
        <w:rFonts w:cs="Times New Roman"/>
        <w:b/>
      </w:rPr>
    </w:lvl>
    <w:lvl w:ilvl="1" w:tplc="A5E493B4">
      <w:start w:val="1"/>
      <w:numFmt w:val="decimal"/>
      <w:lvlText w:val="%2."/>
      <w:lvlJc w:val="left"/>
      <w:pPr>
        <w:tabs>
          <w:tab w:val="num" w:pos="1980"/>
        </w:tabs>
        <w:ind w:left="1980" w:hanging="360"/>
      </w:pPr>
      <w:rPr>
        <w:rFonts w:cs="Times New Roman"/>
        <w:b w:val="0"/>
        <w:sz w:val="20"/>
        <w:szCs w:val="20"/>
      </w:rPr>
    </w:lvl>
    <w:lvl w:ilvl="2" w:tplc="EC6C9466">
      <w:start w:val="1"/>
      <w:numFmt w:val="lowerLetter"/>
      <w:lvlText w:val="%3."/>
      <w:lvlJc w:val="left"/>
      <w:pPr>
        <w:tabs>
          <w:tab w:val="num" w:pos="2700"/>
        </w:tabs>
        <w:ind w:left="2700" w:hanging="360"/>
      </w:pPr>
      <w:rPr>
        <w:rFonts w:cs="Times New Roman" w:hint="default"/>
        <w:b w:val="0"/>
        <w:i w:val="0"/>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 w15:restartNumberingAfterBreak="0">
    <w:nsid w:val="03DE03F3"/>
    <w:multiLevelType w:val="hybridMultilevel"/>
    <w:tmpl w:val="4C1A0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21208"/>
    <w:multiLevelType w:val="hybridMultilevel"/>
    <w:tmpl w:val="CB32B1CA"/>
    <w:lvl w:ilvl="0" w:tplc="1DD24E9C">
      <w:start w:val="1"/>
      <w:numFmt w:val="bullet"/>
      <w:lvlText w:val=""/>
      <w:lvlJc w:val="left"/>
      <w:pPr>
        <w:ind w:left="72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1509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7C65B8"/>
    <w:multiLevelType w:val="hybridMultilevel"/>
    <w:tmpl w:val="F6C0D382"/>
    <w:lvl w:ilvl="0" w:tplc="ECC4D8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C7556"/>
    <w:multiLevelType w:val="hybridMultilevel"/>
    <w:tmpl w:val="FE743C1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DE00CD"/>
    <w:multiLevelType w:val="hybridMultilevel"/>
    <w:tmpl w:val="C9F20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3D340F"/>
    <w:multiLevelType w:val="hybridMultilevel"/>
    <w:tmpl w:val="C4AC7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9E0D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2C56F8"/>
    <w:multiLevelType w:val="hybridMultilevel"/>
    <w:tmpl w:val="81483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357431"/>
    <w:multiLevelType w:val="hybridMultilevel"/>
    <w:tmpl w:val="8430B80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1471733"/>
    <w:multiLevelType w:val="hybridMultilevel"/>
    <w:tmpl w:val="6D42E5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16757C8"/>
    <w:multiLevelType w:val="hybridMultilevel"/>
    <w:tmpl w:val="39340F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5227FD9"/>
    <w:multiLevelType w:val="hybridMultilevel"/>
    <w:tmpl w:val="F1504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93673E"/>
    <w:multiLevelType w:val="hybridMultilevel"/>
    <w:tmpl w:val="E278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A2133D"/>
    <w:multiLevelType w:val="hybridMultilevel"/>
    <w:tmpl w:val="8AFE9E46"/>
    <w:lvl w:ilvl="0" w:tplc="5AE21828">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8B33FC"/>
    <w:multiLevelType w:val="multilevel"/>
    <w:tmpl w:val="05807F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0E525B0"/>
    <w:multiLevelType w:val="hybridMultilevel"/>
    <w:tmpl w:val="05F2506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265016E5"/>
    <w:multiLevelType w:val="multilevel"/>
    <w:tmpl w:val="F922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748372B"/>
    <w:multiLevelType w:val="hybridMultilevel"/>
    <w:tmpl w:val="57887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9E5DFA"/>
    <w:multiLevelType w:val="hybridMultilevel"/>
    <w:tmpl w:val="35CA12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8AC05FB"/>
    <w:multiLevelType w:val="hybridMultilevel"/>
    <w:tmpl w:val="280C98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B900E0"/>
    <w:multiLevelType w:val="hybridMultilevel"/>
    <w:tmpl w:val="A50400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D611E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50D7CB5"/>
    <w:multiLevelType w:val="hybridMultilevel"/>
    <w:tmpl w:val="366E8088"/>
    <w:lvl w:ilvl="0" w:tplc="56DA7E4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6215B62"/>
    <w:multiLevelType w:val="hybridMultilevel"/>
    <w:tmpl w:val="F238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8D43F7"/>
    <w:multiLevelType w:val="hybridMultilevel"/>
    <w:tmpl w:val="36BE6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1023A9"/>
    <w:multiLevelType w:val="hybridMultilevel"/>
    <w:tmpl w:val="AB8E08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E1451EC"/>
    <w:multiLevelType w:val="hybridMultilevel"/>
    <w:tmpl w:val="DA20B382"/>
    <w:lvl w:ilvl="0" w:tplc="37D8B532">
      <w:start w:val="1"/>
      <w:numFmt w:val="upperLetter"/>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360"/>
        </w:tabs>
        <w:ind w:left="360" w:hanging="360"/>
      </w:pPr>
      <w:rPr>
        <w:rFonts w:cs="Times New Roman"/>
      </w:rPr>
    </w:lvl>
    <w:lvl w:ilvl="2" w:tplc="0409001B" w:tentative="1">
      <w:start w:val="1"/>
      <w:numFmt w:val="lowerRoman"/>
      <w:lvlText w:val="%3."/>
      <w:lvlJc w:val="right"/>
      <w:pPr>
        <w:tabs>
          <w:tab w:val="num" w:pos="1080"/>
        </w:tabs>
        <w:ind w:left="1080" w:hanging="180"/>
      </w:pPr>
      <w:rPr>
        <w:rFonts w:cs="Times New Roman"/>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30" w15:restartNumberingAfterBreak="0">
    <w:nsid w:val="3F4866B7"/>
    <w:multiLevelType w:val="hybridMultilevel"/>
    <w:tmpl w:val="788E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C90FE6"/>
    <w:multiLevelType w:val="hybridMultilevel"/>
    <w:tmpl w:val="27F2F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0C32EC"/>
    <w:multiLevelType w:val="hybridMultilevel"/>
    <w:tmpl w:val="9D544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9C21CE"/>
    <w:multiLevelType w:val="hybridMultilevel"/>
    <w:tmpl w:val="4E2A2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C344BA"/>
    <w:multiLevelType w:val="hybridMultilevel"/>
    <w:tmpl w:val="90CEB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6979FC"/>
    <w:multiLevelType w:val="hybridMultilevel"/>
    <w:tmpl w:val="39C46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22645D2"/>
    <w:multiLevelType w:val="hybridMultilevel"/>
    <w:tmpl w:val="ACB06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A13AA4"/>
    <w:multiLevelType w:val="hybridMultilevel"/>
    <w:tmpl w:val="D150A0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5DC2336"/>
    <w:multiLevelType w:val="hybridMultilevel"/>
    <w:tmpl w:val="2056CF2A"/>
    <w:lvl w:ilvl="0" w:tplc="3400301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3561D6"/>
    <w:multiLevelType w:val="hybridMultilevel"/>
    <w:tmpl w:val="1FFA2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271EF3"/>
    <w:multiLevelType w:val="hybridMultilevel"/>
    <w:tmpl w:val="8E140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3B6ECA"/>
    <w:multiLevelType w:val="hybridMultilevel"/>
    <w:tmpl w:val="18082A96"/>
    <w:lvl w:ilvl="0" w:tplc="04090001">
      <w:start w:val="1"/>
      <w:numFmt w:val="bullet"/>
      <w:lvlText w:val=""/>
      <w:lvlJc w:val="left"/>
      <w:pPr>
        <w:ind w:left="1320" w:hanging="360"/>
      </w:pPr>
      <w:rPr>
        <w:rFonts w:ascii="Symbol" w:hAnsi="Symbol" w:hint="default"/>
      </w:rPr>
    </w:lvl>
    <w:lvl w:ilvl="1" w:tplc="04090003">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42" w15:restartNumberingAfterBreak="0">
    <w:nsid w:val="6A575615"/>
    <w:multiLevelType w:val="hybridMultilevel"/>
    <w:tmpl w:val="31B8D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125B2A"/>
    <w:multiLevelType w:val="hybridMultilevel"/>
    <w:tmpl w:val="4A80712C"/>
    <w:lvl w:ilvl="0" w:tplc="201AEC08">
      <w:start w:val="1"/>
      <w:numFmt w:val="upperLetter"/>
      <w:lvlText w:val="%1."/>
      <w:lvlJc w:val="left"/>
      <w:pPr>
        <w:ind w:left="1080" w:hanging="360"/>
      </w:pPr>
      <w:rPr>
        <w:rFonts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C6626C3"/>
    <w:multiLevelType w:val="hybridMultilevel"/>
    <w:tmpl w:val="9AC4B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CF4707C"/>
    <w:multiLevelType w:val="hybridMultilevel"/>
    <w:tmpl w:val="D4C89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39145A"/>
    <w:multiLevelType w:val="multilevel"/>
    <w:tmpl w:val="E2DEE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4C63E0"/>
    <w:multiLevelType w:val="hybridMultilevel"/>
    <w:tmpl w:val="A73C1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45"/>
  </w:num>
  <w:num w:numId="3">
    <w:abstractNumId w:val="39"/>
  </w:num>
  <w:num w:numId="4">
    <w:abstractNumId w:val="21"/>
  </w:num>
  <w:num w:numId="5">
    <w:abstractNumId w:val="23"/>
  </w:num>
  <w:num w:numId="6">
    <w:abstractNumId w:val="7"/>
  </w:num>
  <w:num w:numId="7">
    <w:abstractNumId w:val="33"/>
  </w:num>
  <w:num w:numId="8">
    <w:abstractNumId w:val="34"/>
  </w:num>
  <w:num w:numId="9">
    <w:abstractNumId w:val="37"/>
  </w:num>
  <w:num w:numId="10">
    <w:abstractNumId w:val="26"/>
  </w:num>
  <w:num w:numId="11">
    <w:abstractNumId w:val="28"/>
  </w:num>
  <w:num w:numId="12">
    <w:abstractNumId w:val="1"/>
  </w:num>
  <w:num w:numId="13">
    <w:abstractNumId w:val="29"/>
  </w:num>
  <w:num w:numId="14">
    <w:abstractNumId w:val="18"/>
  </w:num>
  <w:num w:numId="15">
    <w:abstractNumId w:val="16"/>
  </w:num>
  <w:num w:numId="16">
    <w:abstractNumId w:val="43"/>
  </w:num>
  <w:num w:numId="17">
    <w:abstractNumId w:val="10"/>
  </w:num>
  <w:num w:numId="18">
    <w:abstractNumId w:val="14"/>
  </w:num>
  <w:num w:numId="19">
    <w:abstractNumId w:val="2"/>
  </w:num>
  <w:num w:numId="20">
    <w:abstractNumId w:val="25"/>
  </w:num>
  <w:num w:numId="21">
    <w:abstractNumId w:val="8"/>
  </w:num>
  <w:num w:numId="22">
    <w:abstractNumId w:val="27"/>
  </w:num>
  <w:num w:numId="23">
    <w:abstractNumId w:val="24"/>
  </w:num>
  <w:num w:numId="24">
    <w:abstractNumId w:val="4"/>
  </w:num>
  <w:num w:numId="25">
    <w:abstractNumId w:val="9"/>
  </w:num>
  <w:num w:numId="26">
    <w:abstractNumId w:val="0"/>
  </w:num>
  <w:num w:numId="27">
    <w:abstractNumId w:val="22"/>
  </w:num>
  <w:num w:numId="28">
    <w:abstractNumId w:val="11"/>
  </w:num>
  <w:num w:numId="29">
    <w:abstractNumId w:val="3"/>
  </w:num>
  <w:num w:numId="30">
    <w:abstractNumId w:val="6"/>
  </w:num>
  <w:num w:numId="31">
    <w:abstractNumId w:val="41"/>
  </w:num>
  <w:num w:numId="32">
    <w:abstractNumId w:val="13"/>
  </w:num>
  <w:num w:numId="33">
    <w:abstractNumId w:val="12"/>
  </w:num>
  <w:num w:numId="34">
    <w:abstractNumId w:val="35"/>
  </w:num>
  <w:num w:numId="35">
    <w:abstractNumId w:val="31"/>
  </w:num>
  <w:num w:numId="36">
    <w:abstractNumId w:val="20"/>
  </w:num>
  <w:num w:numId="37">
    <w:abstractNumId w:val="36"/>
  </w:num>
  <w:num w:numId="38">
    <w:abstractNumId w:val="42"/>
  </w:num>
  <w:num w:numId="39">
    <w:abstractNumId w:val="15"/>
  </w:num>
  <w:num w:numId="40">
    <w:abstractNumId w:val="44"/>
  </w:num>
  <w:num w:numId="41">
    <w:abstractNumId w:val="38"/>
  </w:num>
  <w:num w:numId="42">
    <w:abstractNumId w:val="47"/>
  </w:num>
  <w:num w:numId="43">
    <w:abstractNumId w:val="32"/>
  </w:num>
  <w:num w:numId="44">
    <w:abstractNumId w:val="5"/>
  </w:num>
  <w:num w:numId="45">
    <w:abstractNumId w:val="19"/>
  </w:num>
  <w:num w:numId="46">
    <w:abstractNumId w:val="46"/>
  </w:num>
  <w:num w:numId="47">
    <w:abstractNumId w:val="30"/>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396"/>
    <w:rsid w:val="000000D9"/>
    <w:rsid w:val="0000113A"/>
    <w:rsid w:val="0000224F"/>
    <w:rsid w:val="000159CE"/>
    <w:rsid w:val="0001777A"/>
    <w:rsid w:val="0003224B"/>
    <w:rsid w:val="000329EF"/>
    <w:rsid w:val="00035733"/>
    <w:rsid w:val="00050ECC"/>
    <w:rsid w:val="00050FBC"/>
    <w:rsid w:val="00051A30"/>
    <w:rsid w:val="00055119"/>
    <w:rsid w:val="00056A06"/>
    <w:rsid w:val="00060A30"/>
    <w:rsid w:val="000610E3"/>
    <w:rsid w:val="00067723"/>
    <w:rsid w:val="00070710"/>
    <w:rsid w:val="00073478"/>
    <w:rsid w:val="0008524F"/>
    <w:rsid w:val="00090181"/>
    <w:rsid w:val="000914A5"/>
    <w:rsid w:val="00092D2E"/>
    <w:rsid w:val="000959C4"/>
    <w:rsid w:val="0009639D"/>
    <w:rsid w:val="000A03E7"/>
    <w:rsid w:val="000A3494"/>
    <w:rsid w:val="000A430C"/>
    <w:rsid w:val="000B0250"/>
    <w:rsid w:val="000B191A"/>
    <w:rsid w:val="000B391F"/>
    <w:rsid w:val="000C0332"/>
    <w:rsid w:val="000D40DC"/>
    <w:rsid w:val="000D6C84"/>
    <w:rsid w:val="000D6E3E"/>
    <w:rsid w:val="000E0B01"/>
    <w:rsid w:val="000E1401"/>
    <w:rsid w:val="000E3E40"/>
    <w:rsid w:val="000F422D"/>
    <w:rsid w:val="000F434C"/>
    <w:rsid w:val="0011056E"/>
    <w:rsid w:val="001132DB"/>
    <w:rsid w:val="00113982"/>
    <w:rsid w:val="00116D5B"/>
    <w:rsid w:val="00125A14"/>
    <w:rsid w:val="00130956"/>
    <w:rsid w:val="00142574"/>
    <w:rsid w:val="00143774"/>
    <w:rsid w:val="001510AB"/>
    <w:rsid w:val="00151341"/>
    <w:rsid w:val="00155336"/>
    <w:rsid w:val="001564AC"/>
    <w:rsid w:val="00161066"/>
    <w:rsid w:val="00162CFA"/>
    <w:rsid w:val="00162F08"/>
    <w:rsid w:val="00165D7A"/>
    <w:rsid w:val="001730D5"/>
    <w:rsid w:val="00182BD5"/>
    <w:rsid w:val="0018664F"/>
    <w:rsid w:val="00187E03"/>
    <w:rsid w:val="00192E30"/>
    <w:rsid w:val="0019632A"/>
    <w:rsid w:val="001A072B"/>
    <w:rsid w:val="001A3B63"/>
    <w:rsid w:val="001A6B4F"/>
    <w:rsid w:val="001A79C2"/>
    <w:rsid w:val="001B0319"/>
    <w:rsid w:val="001B0876"/>
    <w:rsid w:val="001B0DB9"/>
    <w:rsid w:val="001B1FCF"/>
    <w:rsid w:val="001B203C"/>
    <w:rsid w:val="001B57B2"/>
    <w:rsid w:val="001C0D01"/>
    <w:rsid w:val="001C2508"/>
    <w:rsid w:val="001C2D24"/>
    <w:rsid w:val="001C7BD1"/>
    <w:rsid w:val="001D3BB0"/>
    <w:rsid w:val="001D46EF"/>
    <w:rsid w:val="001D4FAF"/>
    <w:rsid w:val="001D6516"/>
    <w:rsid w:val="001E5930"/>
    <w:rsid w:val="001E69F3"/>
    <w:rsid w:val="001F0E58"/>
    <w:rsid w:val="00200B4E"/>
    <w:rsid w:val="002028CE"/>
    <w:rsid w:val="00205FEC"/>
    <w:rsid w:val="00211AD3"/>
    <w:rsid w:val="00216638"/>
    <w:rsid w:val="00216FC6"/>
    <w:rsid w:val="00217E18"/>
    <w:rsid w:val="00220CCC"/>
    <w:rsid w:val="0022142E"/>
    <w:rsid w:val="00224F94"/>
    <w:rsid w:val="00225BDA"/>
    <w:rsid w:val="00232608"/>
    <w:rsid w:val="002342AB"/>
    <w:rsid w:val="00243A99"/>
    <w:rsid w:val="00245249"/>
    <w:rsid w:val="002514E1"/>
    <w:rsid w:val="002519F6"/>
    <w:rsid w:val="00251FA6"/>
    <w:rsid w:val="002526B2"/>
    <w:rsid w:val="00262A8F"/>
    <w:rsid w:val="0028082B"/>
    <w:rsid w:val="0028185F"/>
    <w:rsid w:val="0028392C"/>
    <w:rsid w:val="00283E59"/>
    <w:rsid w:val="00286FF2"/>
    <w:rsid w:val="002A3D49"/>
    <w:rsid w:val="002A567E"/>
    <w:rsid w:val="002A6820"/>
    <w:rsid w:val="002B3489"/>
    <w:rsid w:val="002B34E6"/>
    <w:rsid w:val="002B3978"/>
    <w:rsid w:val="002B6C3E"/>
    <w:rsid w:val="002C0477"/>
    <w:rsid w:val="002C0BBB"/>
    <w:rsid w:val="002C2CB7"/>
    <w:rsid w:val="002C7498"/>
    <w:rsid w:val="002D05DB"/>
    <w:rsid w:val="002D493A"/>
    <w:rsid w:val="002E10DE"/>
    <w:rsid w:val="002E4753"/>
    <w:rsid w:val="002E596E"/>
    <w:rsid w:val="002E637D"/>
    <w:rsid w:val="002F617C"/>
    <w:rsid w:val="002F6B3E"/>
    <w:rsid w:val="002F7913"/>
    <w:rsid w:val="00300724"/>
    <w:rsid w:val="00302C39"/>
    <w:rsid w:val="00304833"/>
    <w:rsid w:val="0031086F"/>
    <w:rsid w:val="00311222"/>
    <w:rsid w:val="00312198"/>
    <w:rsid w:val="003178E9"/>
    <w:rsid w:val="0032217A"/>
    <w:rsid w:val="0032487E"/>
    <w:rsid w:val="00327E03"/>
    <w:rsid w:val="0034232B"/>
    <w:rsid w:val="00343207"/>
    <w:rsid w:val="00343D08"/>
    <w:rsid w:val="00344A7C"/>
    <w:rsid w:val="0034559E"/>
    <w:rsid w:val="00355C44"/>
    <w:rsid w:val="003604CB"/>
    <w:rsid w:val="00360705"/>
    <w:rsid w:val="003613D0"/>
    <w:rsid w:val="0036363E"/>
    <w:rsid w:val="003642C2"/>
    <w:rsid w:val="00366B0C"/>
    <w:rsid w:val="00367982"/>
    <w:rsid w:val="00371BD9"/>
    <w:rsid w:val="00373FB9"/>
    <w:rsid w:val="00374A59"/>
    <w:rsid w:val="0037515D"/>
    <w:rsid w:val="00375AF6"/>
    <w:rsid w:val="00382A8B"/>
    <w:rsid w:val="00384C98"/>
    <w:rsid w:val="003968DC"/>
    <w:rsid w:val="003A559A"/>
    <w:rsid w:val="003A6962"/>
    <w:rsid w:val="003A7741"/>
    <w:rsid w:val="003B0DD6"/>
    <w:rsid w:val="003B431B"/>
    <w:rsid w:val="003B753C"/>
    <w:rsid w:val="003C16A4"/>
    <w:rsid w:val="003C6330"/>
    <w:rsid w:val="003C7B39"/>
    <w:rsid w:val="003D253B"/>
    <w:rsid w:val="003D5F36"/>
    <w:rsid w:val="003F2ADC"/>
    <w:rsid w:val="003F3E7B"/>
    <w:rsid w:val="003F5FE9"/>
    <w:rsid w:val="0040198A"/>
    <w:rsid w:val="00406193"/>
    <w:rsid w:val="004062FA"/>
    <w:rsid w:val="004133B6"/>
    <w:rsid w:val="00420D63"/>
    <w:rsid w:val="00425380"/>
    <w:rsid w:val="00432F16"/>
    <w:rsid w:val="00443052"/>
    <w:rsid w:val="00445D14"/>
    <w:rsid w:val="00447686"/>
    <w:rsid w:val="0045186B"/>
    <w:rsid w:val="00455690"/>
    <w:rsid w:val="00463067"/>
    <w:rsid w:val="00465FB6"/>
    <w:rsid w:val="00466F3D"/>
    <w:rsid w:val="00476E62"/>
    <w:rsid w:val="004840B6"/>
    <w:rsid w:val="00484697"/>
    <w:rsid w:val="004855D0"/>
    <w:rsid w:val="00485F7D"/>
    <w:rsid w:val="004904B6"/>
    <w:rsid w:val="00496582"/>
    <w:rsid w:val="004A716A"/>
    <w:rsid w:val="004B030A"/>
    <w:rsid w:val="004B1CFA"/>
    <w:rsid w:val="004B3145"/>
    <w:rsid w:val="004B4724"/>
    <w:rsid w:val="004B4801"/>
    <w:rsid w:val="004C22C2"/>
    <w:rsid w:val="004C60BD"/>
    <w:rsid w:val="004D10BD"/>
    <w:rsid w:val="004D78C4"/>
    <w:rsid w:val="004E148D"/>
    <w:rsid w:val="004E4699"/>
    <w:rsid w:val="004F1AD0"/>
    <w:rsid w:val="004F2213"/>
    <w:rsid w:val="004F26FA"/>
    <w:rsid w:val="0050626E"/>
    <w:rsid w:val="00507BD4"/>
    <w:rsid w:val="00512A52"/>
    <w:rsid w:val="00536E73"/>
    <w:rsid w:val="005464C2"/>
    <w:rsid w:val="00546A75"/>
    <w:rsid w:val="00552C08"/>
    <w:rsid w:val="005533A8"/>
    <w:rsid w:val="0057161D"/>
    <w:rsid w:val="0057417C"/>
    <w:rsid w:val="00577DDF"/>
    <w:rsid w:val="005836A6"/>
    <w:rsid w:val="00584972"/>
    <w:rsid w:val="00590ED1"/>
    <w:rsid w:val="005A4F8F"/>
    <w:rsid w:val="005A616E"/>
    <w:rsid w:val="005B18F0"/>
    <w:rsid w:val="005B263C"/>
    <w:rsid w:val="005B47E6"/>
    <w:rsid w:val="005C234D"/>
    <w:rsid w:val="005C5082"/>
    <w:rsid w:val="005D24D4"/>
    <w:rsid w:val="005D6572"/>
    <w:rsid w:val="005D6D85"/>
    <w:rsid w:val="005E1DFF"/>
    <w:rsid w:val="005E7518"/>
    <w:rsid w:val="005E79B6"/>
    <w:rsid w:val="005F653A"/>
    <w:rsid w:val="005F6ED4"/>
    <w:rsid w:val="005F7E0D"/>
    <w:rsid w:val="00605034"/>
    <w:rsid w:val="0060505D"/>
    <w:rsid w:val="00610BE9"/>
    <w:rsid w:val="006110B1"/>
    <w:rsid w:val="006251AC"/>
    <w:rsid w:val="00626CB6"/>
    <w:rsid w:val="0062720C"/>
    <w:rsid w:val="006329A0"/>
    <w:rsid w:val="00636C27"/>
    <w:rsid w:val="00637DAB"/>
    <w:rsid w:val="006409FC"/>
    <w:rsid w:val="0064288D"/>
    <w:rsid w:val="00643C24"/>
    <w:rsid w:val="0064405B"/>
    <w:rsid w:val="006563C1"/>
    <w:rsid w:val="00657B57"/>
    <w:rsid w:val="0066212D"/>
    <w:rsid w:val="00662B3C"/>
    <w:rsid w:val="0066559E"/>
    <w:rsid w:val="00672AF7"/>
    <w:rsid w:val="006736C2"/>
    <w:rsid w:val="00674D38"/>
    <w:rsid w:val="006835C4"/>
    <w:rsid w:val="00691170"/>
    <w:rsid w:val="006948A1"/>
    <w:rsid w:val="006B08E7"/>
    <w:rsid w:val="006B1792"/>
    <w:rsid w:val="006B47F5"/>
    <w:rsid w:val="006B4C25"/>
    <w:rsid w:val="006B4D4C"/>
    <w:rsid w:val="006B676D"/>
    <w:rsid w:val="006C5B88"/>
    <w:rsid w:val="006D113E"/>
    <w:rsid w:val="006D30A0"/>
    <w:rsid w:val="006D7473"/>
    <w:rsid w:val="006E089F"/>
    <w:rsid w:val="006E0D0A"/>
    <w:rsid w:val="006E22F9"/>
    <w:rsid w:val="006E38A4"/>
    <w:rsid w:val="006E63BD"/>
    <w:rsid w:val="006F32E5"/>
    <w:rsid w:val="006F5258"/>
    <w:rsid w:val="007023E7"/>
    <w:rsid w:val="00713893"/>
    <w:rsid w:val="00715675"/>
    <w:rsid w:val="007244B0"/>
    <w:rsid w:val="00724F44"/>
    <w:rsid w:val="007259C0"/>
    <w:rsid w:val="00726FA4"/>
    <w:rsid w:val="00734D81"/>
    <w:rsid w:val="007450AE"/>
    <w:rsid w:val="00746239"/>
    <w:rsid w:val="00750CC4"/>
    <w:rsid w:val="00752914"/>
    <w:rsid w:val="0075382A"/>
    <w:rsid w:val="0075459A"/>
    <w:rsid w:val="007645C2"/>
    <w:rsid w:val="0077331B"/>
    <w:rsid w:val="00774D3A"/>
    <w:rsid w:val="0078152D"/>
    <w:rsid w:val="007858E5"/>
    <w:rsid w:val="00793355"/>
    <w:rsid w:val="00793A47"/>
    <w:rsid w:val="007A25E6"/>
    <w:rsid w:val="007B6F7A"/>
    <w:rsid w:val="007C25D1"/>
    <w:rsid w:val="007C2957"/>
    <w:rsid w:val="007C353C"/>
    <w:rsid w:val="007C482F"/>
    <w:rsid w:val="007C6540"/>
    <w:rsid w:val="007C68F2"/>
    <w:rsid w:val="007D1E95"/>
    <w:rsid w:val="007D492D"/>
    <w:rsid w:val="007D55E2"/>
    <w:rsid w:val="007E2566"/>
    <w:rsid w:val="007E2CFE"/>
    <w:rsid w:val="007E35C3"/>
    <w:rsid w:val="007E41DD"/>
    <w:rsid w:val="007E5CB8"/>
    <w:rsid w:val="007F04AA"/>
    <w:rsid w:val="007F0E40"/>
    <w:rsid w:val="007F7D3B"/>
    <w:rsid w:val="00807201"/>
    <w:rsid w:val="00811395"/>
    <w:rsid w:val="008169E5"/>
    <w:rsid w:val="00821921"/>
    <w:rsid w:val="00822448"/>
    <w:rsid w:val="008278FE"/>
    <w:rsid w:val="00834C70"/>
    <w:rsid w:val="00835008"/>
    <w:rsid w:val="0083650E"/>
    <w:rsid w:val="00846512"/>
    <w:rsid w:val="00854994"/>
    <w:rsid w:val="008602C7"/>
    <w:rsid w:val="00860959"/>
    <w:rsid w:val="008666FC"/>
    <w:rsid w:val="0087218E"/>
    <w:rsid w:val="00874E96"/>
    <w:rsid w:val="008771E5"/>
    <w:rsid w:val="0088424C"/>
    <w:rsid w:val="0089478B"/>
    <w:rsid w:val="00896174"/>
    <w:rsid w:val="008A34AB"/>
    <w:rsid w:val="008A446A"/>
    <w:rsid w:val="008A4BF8"/>
    <w:rsid w:val="008A5FC4"/>
    <w:rsid w:val="008B0126"/>
    <w:rsid w:val="008B141D"/>
    <w:rsid w:val="008B1B19"/>
    <w:rsid w:val="008B3B91"/>
    <w:rsid w:val="008B61AA"/>
    <w:rsid w:val="008C1CD4"/>
    <w:rsid w:val="008C2C81"/>
    <w:rsid w:val="008C6498"/>
    <w:rsid w:val="008C7C78"/>
    <w:rsid w:val="008D07B9"/>
    <w:rsid w:val="008D216D"/>
    <w:rsid w:val="008D6527"/>
    <w:rsid w:val="008E2DE6"/>
    <w:rsid w:val="008E3F1B"/>
    <w:rsid w:val="008F05DB"/>
    <w:rsid w:val="008F24DE"/>
    <w:rsid w:val="008F2E42"/>
    <w:rsid w:val="008F3D24"/>
    <w:rsid w:val="008F4944"/>
    <w:rsid w:val="008F7998"/>
    <w:rsid w:val="00901079"/>
    <w:rsid w:val="00901A63"/>
    <w:rsid w:val="00904B49"/>
    <w:rsid w:val="00913CD4"/>
    <w:rsid w:val="00920630"/>
    <w:rsid w:val="00923B2F"/>
    <w:rsid w:val="00927C57"/>
    <w:rsid w:val="00940AF8"/>
    <w:rsid w:val="009544EF"/>
    <w:rsid w:val="00954A74"/>
    <w:rsid w:val="00955D18"/>
    <w:rsid w:val="00961629"/>
    <w:rsid w:val="0097000B"/>
    <w:rsid w:val="0097089E"/>
    <w:rsid w:val="0097547A"/>
    <w:rsid w:val="00977C8D"/>
    <w:rsid w:val="00983E12"/>
    <w:rsid w:val="00991FA6"/>
    <w:rsid w:val="009938E0"/>
    <w:rsid w:val="00996655"/>
    <w:rsid w:val="00997C82"/>
    <w:rsid w:val="009A0719"/>
    <w:rsid w:val="009A27DA"/>
    <w:rsid w:val="009A56B0"/>
    <w:rsid w:val="009B06EC"/>
    <w:rsid w:val="009B0C06"/>
    <w:rsid w:val="009B23C8"/>
    <w:rsid w:val="009B53FF"/>
    <w:rsid w:val="009B7AB2"/>
    <w:rsid w:val="009C0533"/>
    <w:rsid w:val="009C7610"/>
    <w:rsid w:val="009D000E"/>
    <w:rsid w:val="009D0485"/>
    <w:rsid w:val="009E18E3"/>
    <w:rsid w:val="009E1A0C"/>
    <w:rsid w:val="009E6997"/>
    <w:rsid w:val="009F773A"/>
    <w:rsid w:val="00A11856"/>
    <w:rsid w:val="00A14549"/>
    <w:rsid w:val="00A1771E"/>
    <w:rsid w:val="00A2438E"/>
    <w:rsid w:val="00A2638A"/>
    <w:rsid w:val="00A30C5F"/>
    <w:rsid w:val="00A33635"/>
    <w:rsid w:val="00A41ABD"/>
    <w:rsid w:val="00A515A8"/>
    <w:rsid w:val="00A51B80"/>
    <w:rsid w:val="00A55369"/>
    <w:rsid w:val="00A569E4"/>
    <w:rsid w:val="00A62902"/>
    <w:rsid w:val="00A722CE"/>
    <w:rsid w:val="00A7764B"/>
    <w:rsid w:val="00A84D38"/>
    <w:rsid w:val="00A85250"/>
    <w:rsid w:val="00A86946"/>
    <w:rsid w:val="00A908E6"/>
    <w:rsid w:val="00A94BCB"/>
    <w:rsid w:val="00AA4D31"/>
    <w:rsid w:val="00AA6E97"/>
    <w:rsid w:val="00AB518E"/>
    <w:rsid w:val="00AB7548"/>
    <w:rsid w:val="00AB7DCB"/>
    <w:rsid w:val="00AD5871"/>
    <w:rsid w:val="00AE0C22"/>
    <w:rsid w:val="00AE2D06"/>
    <w:rsid w:val="00AE519F"/>
    <w:rsid w:val="00AE6EE2"/>
    <w:rsid w:val="00AF04CF"/>
    <w:rsid w:val="00AF0BAB"/>
    <w:rsid w:val="00AF52C9"/>
    <w:rsid w:val="00B0148E"/>
    <w:rsid w:val="00B0359D"/>
    <w:rsid w:val="00B04593"/>
    <w:rsid w:val="00B0676F"/>
    <w:rsid w:val="00B07290"/>
    <w:rsid w:val="00B07AEA"/>
    <w:rsid w:val="00B11A11"/>
    <w:rsid w:val="00B12621"/>
    <w:rsid w:val="00B21AFC"/>
    <w:rsid w:val="00B22657"/>
    <w:rsid w:val="00B26B95"/>
    <w:rsid w:val="00B30725"/>
    <w:rsid w:val="00B350E6"/>
    <w:rsid w:val="00B36E03"/>
    <w:rsid w:val="00B41474"/>
    <w:rsid w:val="00B42105"/>
    <w:rsid w:val="00B50713"/>
    <w:rsid w:val="00B535A7"/>
    <w:rsid w:val="00B5655F"/>
    <w:rsid w:val="00B66020"/>
    <w:rsid w:val="00B73682"/>
    <w:rsid w:val="00B74B3A"/>
    <w:rsid w:val="00B808B4"/>
    <w:rsid w:val="00B83584"/>
    <w:rsid w:val="00B83EC9"/>
    <w:rsid w:val="00B90CD6"/>
    <w:rsid w:val="00B9625E"/>
    <w:rsid w:val="00BA75FB"/>
    <w:rsid w:val="00BB230D"/>
    <w:rsid w:val="00BB4AF5"/>
    <w:rsid w:val="00BB6A46"/>
    <w:rsid w:val="00BC2542"/>
    <w:rsid w:val="00BC3464"/>
    <w:rsid w:val="00BD55AC"/>
    <w:rsid w:val="00BE053C"/>
    <w:rsid w:val="00BE31F5"/>
    <w:rsid w:val="00BE33A6"/>
    <w:rsid w:val="00BE47D1"/>
    <w:rsid w:val="00BE60F5"/>
    <w:rsid w:val="00BE76D8"/>
    <w:rsid w:val="00BF572D"/>
    <w:rsid w:val="00C01B54"/>
    <w:rsid w:val="00C155BC"/>
    <w:rsid w:val="00C21480"/>
    <w:rsid w:val="00C219B9"/>
    <w:rsid w:val="00C24072"/>
    <w:rsid w:val="00C25163"/>
    <w:rsid w:val="00C27298"/>
    <w:rsid w:val="00C27CC1"/>
    <w:rsid w:val="00C30B0B"/>
    <w:rsid w:val="00C33812"/>
    <w:rsid w:val="00C33B04"/>
    <w:rsid w:val="00C34788"/>
    <w:rsid w:val="00C4262E"/>
    <w:rsid w:val="00C47E9E"/>
    <w:rsid w:val="00C53590"/>
    <w:rsid w:val="00C57C6F"/>
    <w:rsid w:val="00C61D90"/>
    <w:rsid w:val="00C643A6"/>
    <w:rsid w:val="00C7476B"/>
    <w:rsid w:val="00C76CE9"/>
    <w:rsid w:val="00C85EAA"/>
    <w:rsid w:val="00C90723"/>
    <w:rsid w:val="00C9074E"/>
    <w:rsid w:val="00C90CC9"/>
    <w:rsid w:val="00C918B0"/>
    <w:rsid w:val="00C92C8B"/>
    <w:rsid w:val="00C93C7B"/>
    <w:rsid w:val="00C97043"/>
    <w:rsid w:val="00C97ECE"/>
    <w:rsid w:val="00CA2B40"/>
    <w:rsid w:val="00CA410B"/>
    <w:rsid w:val="00CA654F"/>
    <w:rsid w:val="00CA79C4"/>
    <w:rsid w:val="00CB03F7"/>
    <w:rsid w:val="00CB3FED"/>
    <w:rsid w:val="00CB489F"/>
    <w:rsid w:val="00CB6622"/>
    <w:rsid w:val="00CB679F"/>
    <w:rsid w:val="00CC25C5"/>
    <w:rsid w:val="00CC4B69"/>
    <w:rsid w:val="00CC59FA"/>
    <w:rsid w:val="00CC74B6"/>
    <w:rsid w:val="00CD61C6"/>
    <w:rsid w:val="00CD6C04"/>
    <w:rsid w:val="00CD6D5F"/>
    <w:rsid w:val="00CF317C"/>
    <w:rsid w:val="00CF5548"/>
    <w:rsid w:val="00D0677E"/>
    <w:rsid w:val="00D07489"/>
    <w:rsid w:val="00D219EE"/>
    <w:rsid w:val="00D33BE1"/>
    <w:rsid w:val="00D371A6"/>
    <w:rsid w:val="00D37DD1"/>
    <w:rsid w:val="00D40B07"/>
    <w:rsid w:val="00D51BDF"/>
    <w:rsid w:val="00D627CE"/>
    <w:rsid w:val="00D65ABE"/>
    <w:rsid w:val="00D75E23"/>
    <w:rsid w:val="00D75E52"/>
    <w:rsid w:val="00D772F9"/>
    <w:rsid w:val="00D87396"/>
    <w:rsid w:val="00D97B22"/>
    <w:rsid w:val="00D97D5E"/>
    <w:rsid w:val="00DA0A7E"/>
    <w:rsid w:val="00DA0D18"/>
    <w:rsid w:val="00DA0E9E"/>
    <w:rsid w:val="00DA2B99"/>
    <w:rsid w:val="00DA52F8"/>
    <w:rsid w:val="00DA5A58"/>
    <w:rsid w:val="00DA671B"/>
    <w:rsid w:val="00DA79CD"/>
    <w:rsid w:val="00DA7B6B"/>
    <w:rsid w:val="00DB2DA6"/>
    <w:rsid w:val="00DB36C8"/>
    <w:rsid w:val="00DB4E77"/>
    <w:rsid w:val="00DD239C"/>
    <w:rsid w:val="00DE4DF8"/>
    <w:rsid w:val="00DF5DBB"/>
    <w:rsid w:val="00E0123B"/>
    <w:rsid w:val="00E01E79"/>
    <w:rsid w:val="00E01F12"/>
    <w:rsid w:val="00E10024"/>
    <w:rsid w:val="00E13226"/>
    <w:rsid w:val="00E17618"/>
    <w:rsid w:val="00E2096B"/>
    <w:rsid w:val="00E21658"/>
    <w:rsid w:val="00E233E1"/>
    <w:rsid w:val="00E2603E"/>
    <w:rsid w:val="00E315A9"/>
    <w:rsid w:val="00E32AD6"/>
    <w:rsid w:val="00E330DE"/>
    <w:rsid w:val="00E50220"/>
    <w:rsid w:val="00E50D5D"/>
    <w:rsid w:val="00E553F0"/>
    <w:rsid w:val="00E56195"/>
    <w:rsid w:val="00E60AE0"/>
    <w:rsid w:val="00E67194"/>
    <w:rsid w:val="00E727AF"/>
    <w:rsid w:val="00E74DF0"/>
    <w:rsid w:val="00E77DE3"/>
    <w:rsid w:val="00E80648"/>
    <w:rsid w:val="00E84B30"/>
    <w:rsid w:val="00E97783"/>
    <w:rsid w:val="00EA0237"/>
    <w:rsid w:val="00EA10A8"/>
    <w:rsid w:val="00EA3D0A"/>
    <w:rsid w:val="00EA6C3C"/>
    <w:rsid w:val="00EC0A55"/>
    <w:rsid w:val="00EC321D"/>
    <w:rsid w:val="00EC74F3"/>
    <w:rsid w:val="00ED387D"/>
    <w:rsid w:val="00ED5F01"/>
    <w:rsid w:val="00ED6DBA"/>
    <w:rsid w:val="00EE271E"/>
    <w:rsid w:val="00EE552C"/>
    <w:rsid w:val="00EF25A0"/>
    <w:rsid w:val="00EF5617"/>
    <w:rsid w:val="00EF5EF8"/>
    <w:rsid w:val="00EF6A26"/>
    <w:rsid w:val="00EF725E"/>
    <w:rsid w:val="00F05882"/>
    <w:rsid w:val="00F10408"/>
    <w:rsid w:val="00F12C0A"/>
    <w:rsid w:val="00F15971"/>
    <w:rsid w:val="00F16089"/>
    <w:rsid w:val="00F21B0E"/>
    <w:rsid w:val="00F25004"/>
    <w:rsid w:val="00F36ADA"/>
    <w:rsid w:val="00F44D56"/>
    <w:rsid w:val="00F45D8D"/>
    <w:rsid w:val="00F5361E"/>
    <w:rsid w:val="00F55DE0"/>
    <w:rsid w:val="00F56E78"/>
    <w:rsid w:val="00F60002"/>
    <w:rsid w:val="00F620B3"/>
    <w:rsid w:val="00F62180"/>
    <w:rsid w:val="00F64C31"/>
    <w:rsid w:val="00F716CB"/>
    <w:rsid w:val="00F7400F"/>
    <w:rsid w:val="00F75613"/>
    <w:rsid w:val="00F819A4"/>
    <w:rsid w:val="00F81F48"/>
    <w:rsid w:val="00F82FFB"/>
    <w:rsid w:val="00F8497B"/>
    <w:rsid w:val="00F90AF8"/>
    <w:rsid w:val="00F90E13"/>
    <w:rsid w:val="00F929E6"/>
    <w:rsid w:val="00FA0E3B"/>
    <w:rsid w:val="00FA4A4A"/>
    <w:rsid w:val="00FA524D"/>
    <w:rsid w:val="00FA7C99"/>
    <w:rsid w:val="00FB362B"/>
    <w:rsid w:val="00FB3BD9"/>
    <w:rsid w:val="00FC1AA6"/>
    <w:rsid w:val="00FC4704"/>
    <w:rsid w:val="00FC6643"/>
    <w:rsid w:val="00FC721E"/>
    <w:rsid w:val="00FC7549"/>
    <w:rsid w:val="00FD2268"/>
    <w:rsid w:val="00FE0AE1"/>
    <w:rsid w:val="00FE2EA8"/>
    <w:rsid w:val="00FE38C9"/>
    <w:rsid w:val="00FE530B"/>
    <w:rsid w:val="00FF0781"/>
    <w:rsid w:val="00FF3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E7ADF0"/>
  <w15:chartTrackingRefBased/>
  <w15:docId w15:val="{A30DEA57-DB03-4A1A-AC5E-60D1B89A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1FA6"/>
    <w:rPr>
      <w:sz w:val="24"/>
      <w:szCs w:val="24"/>
    </w:rPr>
  </w:style>
  <w:style w:type="paragraph" w:styleId="Heading1">
    <w:name w:val="heading 1"/>
    <w:basedOn w:val="Normal"/>
    <w:next w:val="Normal"/>
    <w:link w:val="Heading1Char"/>
    <w:qFormat/>
    <w:rsid w:val="008D6527"/>
    <w:pPr>
      <w:keepNext/>
      <w:jc w:val="center"/>
      <w:outlineLvl w:val="0"/>
    </w:pPr>
    <w:rPr>
      <w:rFonts w:ascii="Bookman Old Style" w:hAnsi="Bookman Old Style"/>
      <w:b/>
      <w:bCs/>
      <w:sz w:val="28"/>
      <w:szCs w:val="20"/>
    </w:rPr>
  </w:style>
  <w:style w:type="paragraph" w:styleId="Heading2">
    <w:name w:val="heading 2"/>
    <w:basedOn w:val="Normal"/>
    <w:next w:val="Normal"/>
    <w:link w:val="Heading2Char"/>
    <w:semiHidden/>
    <w:unhideWhenUsed/>
    <w:qFormat/>
    <w:rsid w:val="0007071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070710"/>
    <w:pPr>
      <w:keepNext/>
      <w:spacing w:before="240" w:after="60"/>
      <w:outlineLvl w:val="2"/>
    </w:pPr>
    <w:rPr>
      <w:rFonts w:ascii="Cambria" w:hAnsi="Cambria"/>
      <w:b/>
      <w:bCs/>
      <w:sz w:val="26"/>
      <w:szCs w:val="26"/>
    </w:rPr>
  </w:style>
  <w:style w:type="paragraph" w:styleId="Heading5">
    <w:name w:val="heading 5"/>
    <w:basedOn w:val="Normal"/>
    <w:next w:val="Normal"/>
    <w:link w:val="Heading5Char"/>
    <w:unhideWhenUsed/>
    <w:qFormat/>
    <w:rsid w:val="005A4F8F"/>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7396"/>
    <w:pPr>
      <w:tabs>
        <w:tab w:val="center" w:pos="4320"/>
        <w:tab w:val="right" w:pos="8640"/>
      </w:tabs>
    </w:pPr>
  </w:style>
  <w:style w:type="paragraph" w:styleId="Footer">
    <w:name w:val="footer"/>
    <w:basedOn w:val="Normal"/>
    <w:rsid w:val="00D87396"/>
    <w:pPr>
      <w:tabs>
        <w:tab w:val="center" w:pos="4320"/>
        <w:tab w:val="right" w:pos="8640"/>
      </w:tabs>
    </w:pPr>
  </w:style>
  <w:style w:type="paragraph" w:customStyle="1" w:styleId="Style">
    <w:name w:val="Style"/>
    <w:rsid w:val="00D87396"/>
    <w:pPr>
      <w:widowControl w:val="0"/>
      <w:autoSpaceDE w:val="0"/>
      <w:autoSpaceDN w:val="0"/>
      <w:adjustRightInd w:val="0"/>
    </w:pPr>
    <w:rPr>
      <w:sz w:val="24"/>
      <w:szCs w:val="24"/>
    </w:rPr>
  </w:style>
  <w:style w:type="character" w:styleId="Hyperlink">
    <w:name w:val="Hyperlink"/>
    <w:uiPriority w:val="99"/>
    <w:unhideWhenUsed/>
    <w:rsid w:val="00D75E23"/>
    <w:rPr>
      <w:color w:val="0000FF"/>
      <w:u w:val="single"/>
    </w:rPr>
  </w:style>
  <w:style w:type="paragraph" w:styleId="NoSpacing">
    <w:name w:val="No Spacing"/>
    <w:qFormat/>
    <w:rsid w:val="00E74DF0"/>
    <w:rPr>
      <w:rFonts w:eastAsia="Calibri"/>
      <w:sz w:val="24"/>
      <w:szCs w:val="24"/>
    </w:rPr>
  </w:style>
  <w:style w:type="paragraph" w:styleId="BodyText">
    <w:name w:val="Body Text"/>
    <w:basedOn w:val="Normal"/>
    <w:link w:val="BodyTextChar"/>
    <w:rsid w:val="007D55E2"/>
    <w:rPr>
      <w:b/>
      <w:bCs/>
    </w:rPr>
  </w:style>
  <w:style w:type="character" w:customStyle="1" w:styleId="BodyTextChar">
    <w:name w:val="Body Text Char"/>
    <w:link w:val="BodyText"/>
    <w:rsid w:val="007D55E2"/>
    <w:rPr>
      <w:b/>
      <w:bCs/>
      <w:sz w:val="24"/>
      <w:szCs w:val="24"/>
    </w:rPr>
  </w:style>
  <w:style w:type="paragraph" w:styleId="ListParagraph">
    <w:name w:val="List Paragraph"/>
    <w:basedOn w:val="Normal"/>
    <w:uiPriority w:val="34"/>
    <w:qFormat/>
    <w:rsid w:val="007D55E2"/>
    <w:pPr>
      <w:ind w:left="720"/>
      <w:contextualSpacing/>
    </w:pPr>
    <w:rPr>
      <w:rFonts w:ascii="Bookman Old Style" w:hAnsi="Bookman Old Style"/>
      <w:b/>
      <w:sz w:val="20"/>
      <w:szCs w:val="20"/>
    </w:rPr>
  </w:style>
  <w:style w:type="paragraph" w:customStyle="1" w:styleId="msolistparagraph0">
    <w:name w:val="msolistparagraph"/>
    <w:basedOn w:val="Normal"/>
    <w:rsid w:val="008F2E42"/>
    <w:pPr>
      <w:ind w:left="720"/>
    </w:pPr>
  </w:style>
  <w:style w:type="character" w:customStyle="1" w:styleId="Heading1Char">
    <w:name w:val="Heading 1 Char"/>
    <w:link w:val="Heading1"/>
    <w:rsid w:val="008D6527"/>
    <w:rPr>
      <w:rFonts w:ascii="Bookman Old Style" w:hAnsi="Bookman Old Style"/>
      <w:b/>
      <w:bCs/>
      <w:sz w:val="28"/>
    </w:rPr>
  </w:style>
  <w:style w:type="paragraph" w:styleId="BalloonText">
    <w:name w:val="Balloon Text"/>
    <w:basedOn w:val="Normal"/>
    <w:link w:val="BalloonTextChar"/>
    <w:rsid w:val="00F716CB"/>
    <w:rPr>
      <w:rFonts w:ascii="Tahoma" w:hAnsi="Tahoma" w:cs="Tahoma"/>
      <w:sz w:val="16"/>
      <w:szCs w:val="16"/>
    </w:rPr>
  </w:style>
  <w:style w:type="character" w:customStyle="1" w:styleId="BalloonTextChar">
    <w:name w:val="Balloon Text Char"/>
    <w:link w:val="BalloonText"/>
    <w:rsid w:val="00F716CB"/>
    <w:rPr>
      <w:rFonts w:ascii="Tahoma" w:hAnsi="Tahoma" w:cs="Tahoma"/>
      <w:sz w:val="16"/>
      <w:szCs w:val="16"/>
    </w:rPr>
  </w:style>
  <w:style w:type="character" w:customStyle="1" w:styleId="apple-converted-space">
    <w:name w:val="apple-converted-space"/>
    <w:basedOn w:val="DefaultParagraphFont"/>
    <w:rsid w:val="00B21AFC"/>
  </w:style>
  <w:style w:type="character" w:styleId="Strong">
    <w:name w:val="Strong"/>
    <w:uiPriority w:val="99"/>
    <w:qFormat/>
    <w:rsid w:val="00A722CE"/>
    <w:rPr>
      <w:rFonts w:cs="Times New Roman"/>
      <w:b/>
      <w:bCs/>
    </w:rPr>
  </w:style>
  <w:style w:type="character" w:customStyle="1" w:styleId="Heading2Char">
    <w:name w:val="Heading 2 Char"/>
    <w:link w:val="Heading2"/>
    <w:semiHidden/>
    <w:rsid w:val="00070710"/>
    <w:rPr>
      <w:rFonts w:ascii="Cambria" w:eastAsia="Times New Roman" w:hAnsi="Cambria" w:cs="Times New Roman"/>
      <w:b/>
      <w:bCs/>
      <w:i/>
      <w:iCs/>
      <w:sz w:val="28"/>
      <w:szCs w:val="28"/>
    </w:rPr>
  </w:style>
  <w:style w:type="character" w:customStyle="1" w:styleId="Heading3Char">
    <w:name w:val="Heading 3 Char"/>
    <w:link w:val="Heading3"/>
    <w:semiHidden/>
    <w:rsid w:val="00070710"/>
    <w:rPr>
      <w:rFonts w:ascii="Cambria" w:eastAsia="Times New Roman" w:hAnsi="Cambria" w:cs="Times New Roman"/>
      <w:b/>
      <w:bCs/>
      <w:sz w:val="26"/>
      <w:szCs w:val="26"/>
    </w:rPr>
  </w:style>
  <w:style w:type="paragraph" w:styleId="BodyText2">
    <w:name w:val="Body Text 2"/>
    <w:basedOn w:val="Normal"/>
    <w:link w:val="BodyText2Char"/>
    <w:rsid w:val="00070710"/>
    <w:pPr>
      <w:spacing w:after="120" w:line="480" w:lineRule="auto"/>
    </w:pPr>
  </w:style>
  <w:style w:type="character" w:customStyle="1" w:styleId="BodyText2Char">
    <w:name w:val="Body Text 2 Char"/>
    <w:link w:val="BodyText2"/>
    <w:rsid w:val="00070710"/>
    <w:rPr>
      <w:sz w:val="24"/>
      <w:szCs w:val="24"/>
    </w:rPr>
  </w:style>
  <w:style w:type="character" w:customStyle="1" w:styleId="Heading5Char">
    <w:name w:val="Heading 5 Char"/>
    <w:link w:val="Heading5"/>
    <w:rsid w:val="005A4F8F"/>
    <w:rPr>
      <w:rFonts w:ascii="Calibri" w:eastAsia="Times New Roman" w:hAnsi="Calibri" w:cs="Times New Roman"/>
      <w:b/>
      <w:bCs/>
      <w:i/>
      <w:iCs/>
      <w:sz w:val="26"/>
      <w:szCs w:val="26"/>
    </w:rPr>
  </w:style>
  <w:style w:type="paragraph" w:styleId="BodyTextIndent">
    <w:name w:val="Body Text Indent"/>
    <w:basedOn w:val="Normal"/>
    <w:link w:val="BodyTextIndentChar"/>
    <w:rsid w:val="005A4F8F"/>
    <w:pPr>
      <w:spacing w:after="120"/>
      <w:ind w:left="360"/>
    </w:pPr>
  </w:style>
  <w:style w:type="character" w:customStyle="1" w:styleId="BodyTextIndentChar">
    <w:name w:val="Body Text Indent Char"/>
    <w:link w:val="BodyTextIndent"/>
    <w:rsid w:val="005A4F8F"/>
    <w:rPr>
      <w:sz w:val="24"/>
      <w:szCs w:val="24"/>
    </w:rPr>
  </w:style>
  <w:style w:type="paragraph" w:customStyle="1" w:styleId="xmsonormal">
    <w:name w:val="x_msonormal"/>
    <w:basedOn w:val="Normal"/>
    <w:rsid w:val="00CA2B40"/>
    <w:rPr>
      <w:rFonts w:ascii="Calibri" w:eastAsia="Calibri" w:hAnsi="Calibri" w:cs="Calibri"/>
      <w:sz w:val="22"/>
      <w:szCs w:val="22"/>
    </w:rPr>
  </w:style>
  <w:style w:type="paragraph" w:styleId="NormalWeb">
    <w:name w:val="Normal (Web)"/>
    <w:basedOn w:val="Normal"/>
    <w:uiPriority w:val="99"/>
    <w:unhideWhenUsed/>
    <w:rsid w:val="00636C27"/>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092D2E"/>
    <w:rPr>
      <w:color w:val="605E5C"/>
      <w:shd w:val="clear" w:color="auto" w:fill="E1DFDD"/>
    </w:rPr>
  </w:style>
  <w:style w:type="character" w:styleId="FollowedHyperlink">
    <w:name w:val="FollowedHyperlink"/>
    <w:basedOn w:val="DefaultParagraphFont"/>
    <w:rsid w:val="00092D2E"/>
    <w:rPr>
      <w:color w:val="954F72" w:themeColor="followedHyperlink"/>
      <w:u w:val="single"/>
    </w:rPr>
  </w:style>
  <w:style w:type="paragraph" w:styleId="Revision">
    <w:name w:val="Revision"/>
    <w:hidden/>
    <w:uiPriority w:val="99"/>
    <w:semiHidden/>
    <w:rsid w:val="004F1AD0"/>
    <w:rPr>
      <w:sz w:val="24"/>
      <w:szCs w:val="24"/>
    </w:rPr>
  </w:style>
  <w:style w:type="paragraph" w:customStyle="1" w:styleId="m3738868787843799888msolistparagraph">
    <w:name w:val="m_3738868787843799888msolistparagraph"/>
    <w:basedOn w:val="Normal"/>
    <w:rsid w:val="00BB230D"/>
    <w:pPr>
      <w:spacing w:before="100" w:beforeAutospacing="1" w:after="100" w:afterAutospacing="1"/>
    </w:pPr>
  </w:style>
  <w:style w:type="paragraph" w:customStyle="1" w:styleId="m-6240160804224523588msolistparagraph">
    <w:name w:val="m_-6240160804224523588msolistparagraph"/>
    <w:basedOn w:val="Normal"/>
    <w:rsid w:val="00BB230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489913">
      <w:bodyDiv w:val="1"/>
      <w:marLeft w:val="0"/>
      <w:marRight w:val="0"/>
      <w:marTop w:val="0"/>
      <w:marBottom w:val="0"/>
      <w:divBdr>
        <w:top w:val="none" w:sz="0" w:space="0" w:color="auto"/>
        <w:left w:val="none" w:sz="0" w:space="0" w:color="auto"/>
        <w:bottom w:val="none" w:sz="0" w:space="0" w:color="auto"/>
        <w:right w:val="none" w:sz="0" w:space="0" w:color="auto"/>
      </w:divBdr>
    </w:div>
    <w:div w:id="212161248">
      <w:bodyDiv w:val="1"/>
      <w:marLeft w:val="0"/>
      <w:marRight w:val="0"/>
      <w:marTop w:val="0"/>
      <w:marBottom w:val="0"/>
      <w:divBdr>
        <w:top w:val="none" w:sz="0" w:space="0" w:color="auto"/>
        <w:left w:val="none" w:sz="0" w:space="0" w:color="auto"/>
        <w:bottom w:val="none" w:sz="0" w:space="0" w:color="auto"/>
        <w:right w:val="none" w:sz="0" w:space="0" w:color="auto"/>
      </w:divBdr>
    </w:div>
    <w:div w:id="352607810">
      <w:bodyDiv w:val="1"/>
      <w:marLeft w:val="0"/>
      <w:marRight w:val="0"/>
      <w:marTop w:val="0"/>
      <w:marBottom w:val="0"/>
      <w:divBdr>
        <w:top w:val="none" w:sz="0" w:space="0" w:color="auto"/>
        <w:left w:val="none" w:sz="0" w:space="0" w:color="auto"/>
        <w:bottom w:val="none" w:sz="0" w:space="0" w:color="auto"/>
        <w:right w:val="none" w:sz="0" w:space="0" w:color="auto"/>
      </w:divBdr>
    </w:div>
    <w:div w:id="530923237">
      <w:bodyDiv w:val="1"/>
      <w:marLeft w:val="0"/>
      <w:marRight w:val="0"/>
      <w:marTop w:val="0"/>
      <w:marBottom w:val="0"/>
      <w:divBdr>
        <w:top w:val="none" w:sz="0" w:space="0" w:color="auto"/>
        <w:left w:val="none" w:sz="0" w:space="0" w:color="auto"/>
        <w:bottom w:val="none" w:sz="0" w:space="0" w:color="auto"/>
        <w:right w:val="none" w:sz="0" w:space="0" w:color="auto"/>
      </w:divBdr>
    </w:div>
    <w:div w:id="609169755">
      <w:bodyDiv w:val="1"/>
      <w:marLeft w:val="0"/>
      <w:marRight w:val="0"/>
      <w:marTop w:val="0"/>
      <w:marBottom w:val="0"/>
      <w:divBdr>
        <w:top w:val="none" w:sz="0" w:space="0" w:color="auto"/>
        <w:left w:val="none" w:sz="0" w:space="0" w:color="auto"/>
        <w:bottom w:val="none" w:sz="0" w:space="0" w:color="auto"/>
        <w:right w:val="none" w:sz="0" w:space="0" w:color="auto"/>
      </w:divBdr>
    </w:div>
    <w:div w:id="611979003">
      <w:bodyDiv w:val="1"/>
      <w:marLeft w:val="0"/>
      <w:marRight w:val="0"/>
      <w:marTop w:val="0"/>
      <w:marBottom w:val="0"/>
      <w:divBdr>
        <w:top w:val="none" w:sz="0" w:space="0" w:color="auto"/>
        <w:left w:val="none" w:sz="0" w:space="0" w:color="auto"/>
        <w:bottom w:val="none" w:sz="0" w:space="0" w:color="auto"/>
        <w:right w:val="none" w:sz="0" w:space="0" w:color="auto"/>
      </w:divBdr>
    </w:div>
    <w:div w:id="759566033">
      <w:bodyDiv w:val="1"/>
      <w:marLeft w:val="0"/>
      <w:marRight w:val="0"/>
      <w:marTop w:val="0"/>
      <w:marBottom w:val="0"/>
      <w:divBdr>
        <w:top w:val="none" w:sz="0" w:space="0" w:color="auto"/>
        <w:left w:val="none" w:sz="0" w:space="0" w:color="auto"/>
        <w:bottom w:val="none" w:sz="0" w:space="0" w:color="auto"/>
        <w:right w:val="none" w:sz="0" w:space="0" w:color="auto"/>
      </w:divBdr>
    </w:div>
    <w:div w:id="824928657">
      <w:bodyDiv w:val="1"/>
      <w:marLeft w:val="0"/>
      <w:marRight w:val="0"/>
      <w:marTop w:val="0"/>
      <w:marBottom w:val="0"/>
      <w:divBdr>
        <w:top w:val="none" w:sz="0" w:space="0" w:color="auto"/>
        <w:left w:val="none" w:sz="0" w:space="0" w:color="auto"/>
        <w:bottom w:val="none" w:sz="0" w:space="0" w:color="auto"/>
        <w:right w:val="none" w:sz="0" w:space="0" w:color="auto"/>
      </w:divBdr>
    </w:div>
    <w:div w:id="951937822">
      <w:bodyDiv w:val="1"/>
      <w:marLeft w:val="0"/>
      <w:marRight w:val="0"/>
      <w:marTop w:val="0"/>
      <w:marBottom w:val="0"/>
      <w:divBdr>
        <w:top w:val="none" w:sz="0" w:space="0" w:color="auto"/>
        <w:left w:val="none" w:sz="0" w:space="0" w:color="auto"/>
        <w:bottom w:val="none" w:sz="0" w:space="0" w:color="auto"/>
        <w:right w:val="none" w:sz="0" w:space="0" w:color="auto"/>
      </w:divBdr>
    </w:div>
    <w:div w:id="1035228088">
      <w:bodyDiv w:val="1"/>
      <w:marLeft w:val="0"/>
      <w:marRight w:val="0"/>
      <w:marTop w:val="0"/>
      <w:marBottom w:val="0"/>
      <w:divBdr>
        <w:top w:val="none" w:sz="0" w:space="0" w:color="auto"/>
        <w:left w:val="none" w:sz="0" w:space="0" w:color="auto"/>
        <w:bottom w:val="none" w:sz="0" w:space="0" w:color="auto"/>
        <w:right w:val="none" w:sz="0" w:space="0" w:color="auto"/>
      </w:divBdr>
    </w:div>
    <w:div w:id="1042440848">
      <w:bodyDiv w:val="1"/>
      <w:marLeft w:val="0"/>
      <w:marRight w:val="0"/>
      <w:marTop w:val="0"/>
      <w:marBottom w:val="0"/>
      <w:divBdr>
        <w:top w:val="none" w:sz="0" w:space="0" w:color="auto"/>
        <w:left w:val="none" w:sz="0" w:space="0" w:color="auto"/>
        <w:bottom w:val="none" w:sz="0" w:space="0" w:color="auto"/>
        <w:right w:val="none" w:sz="0" w:space="0" w:color="auto"/>
      </w:divBdr>
    </w:div>
    <w:div w:id="1106849882">
      <w:bodyDiv w:val="1"/>
      <w:marLeft w:val="0"/>
      <w:marRight w:val="0"/>
      <w:marTop w:val="0"/>
      <w:marBottom w:val="0"/>
      <w:divBdr>
        <w:top w:val="none" w:sz="0" w:space="0" w:color="auto"/>
        <w:left w:val="none" w:sz="0" w:space="0" w:color="auto"/>
        <w:bottom w:val="none" w:sz="0" w:space="0" w:color="auto"/>
        <w:right w:val="none" w:sz="0" w:space="0" w:color="auto"/>
      </w:divBdr>
    </w:div>
    <w:div w:id="1167552543">
      <w:bodyDiv w:val="1"/>
      <w:marLeft w:val="0"/>
      <w:marRight w:val="0"/>
      <w:marTop w:val="0"/>
      <w:marBottom w:val="0"/>
      <w:divBdr>
        <w:top w:val="none" w:sz="0" w:space="0" w:color="auto"/>
        <w:left w:val="none" w:sz="0" w:space="0" w:color="auto"/>
        <w:bottom w:val="none" w:sz="0" w:space="0" w:color="auto"/>
        <w:right w:val="none" w:sz="0" w:space="0" w:color="auto"/>
      </w:divBdr>
    </w:div>
    <w:div w:id="1168787195">
      <w:bodyDiv w:val="1"/>
      <w:marLeft w:val="0"/>
      <w:marRight w:val="0"/>
      <w:marTop w:val="0"/>
      <w:marBottom w:val="0"/>
      <w:divBdr>
        <w:top w:val="none" w:sz="0" w:space="0" w:color="auto"/>
        <w:left w:val="none" w:sz="0" w:space="0" w:color="auto"/>
        <w:bottom w:val="none" w:sz="0" w:space="0" w:color="auto"/>
        <w:right w:val="none" w:sz="0" w:space="0" w:color="auto"/>
      </w:divBdr>
    </w:div>
    <w:div w:id="1214001876">
      <w:bodyDiv w:val="1"/>
      <w:marLeft w:val="0"/>
      <w:marRight w:val="0"/>
      <w:marTop w:val="0"/>
      <w:marBottom w:val="0"/>
      <w:divBdr>
        <w:top w:val="none" w:sz="0" w:space="0" w:color="auto"/>
        <w:left w:val="none" w:sz="0" w:space="0" w:color="auto"/>
        <w:bottom w:val="none" w:sz="0" w:space="0" w:color="auto"/>
        <w:right w:val="none" w:sz="0" w:space="0" w:color="auto"/>
      </w:divBdr>
    </w:div>
    <w:div w:id="1274511228">
      <w:bodyDiv w:val="1"/>
      <w:marLeft w:val="0"/>
      <w:marRight w:val="0"/>
      <w:marTop w:val="0"/>
      <w:marBottom w:val="0"/>
      <w:divBdr>
        <w:top w:val="none" w:sz="0" w:space="0" w:color="auto"/>
        <w:left w:val="none" w:sz="0" w:space="0" w:color="auto"/>
        <w:bottom w:val="none" w:sz="0" w:space="0" w:color="auto"/>
        <w:right w:val="none" w:sz="0" w:space="0" w:color="auto"/>
      </w:divBdr>
    </w:div>
    <w:div w:id="1341275452">
      <w:bodyDiv w:val="1"/>
      <w:marLeft w:val="0"/>
      <w:marRight w:val="0"/>
      <w:marTop w:val="0"/>
      <w:marBottom w:val="0"/>
      <w:divBdr>
        <w:top w:val="none" w:sz="0" w:space="0" w:color="auto"/>
        <w:left w:val="none" w:sz="0" w:space="0" w:color="auto"/>
        <w:bottom w:val="none" w:sz="0" w:space="0" w:color="auto"/>
        <w:right w:val="none" w:sz="0" w:space="0" w:color="auto"/>
      </w:divBdr>
    </w:div>
    <w:div w:id="1415514609">
      <w:bodyDiv w:val="1"/>
      <w:marLeft w:val="0"/>
      <w:marRight w:val="0"/>
      <w:marTop w:val="0"/>
      <w:marBottom w:val="0"/>
      <w:divBdr>
        <w:top w:val="none" w:sz="0" w:space="0" w:color="auto"/>
        <w:left w:val="none" w:sz="0" w:space="0" w:color="auto"/>
        <w:bottom w:val="none" w:sz="0" w:space="0" w:color="auto"/>
        <w:right w:val="none" w:sz="0" w:space="0" w:color="auto"/>
      </w:divBdr>
    </w:div>
    <w:div w:id="1539900159">
      <w:bodyDiv w:val="1"/>
      <w:marLeft w:val="0"/>
      <w:marRight w:val="0"/>
      <w:marTop w:val="0"/>
      <w:marBottom w:val="0"/>
      <w:divBdr>
        <w:top w:val="none" w:sz="0" w:space="0" w:color="auto"/>
        <w:left w:val="none" w:sz="0" w:space="0" w:color="auto"/>
        <w:bottom w:val="none" w:sz="0" w:space="0" w:color="auto"/>
        <w:right w:val="none" w:sz="0" w:space="0" w:color="auto"/>
      </w:divBdr>
    </w:div>
    <w:div w:id="1814759571">
      <w:bodyDiv w:val="1"/>
      <w:marLeft w:val="0"/>
      <w:marRight w:val="0"/>
      <w:marTop w:val="0"/>
      <w:marBottom w:val="0"/>
      <w:divBdr>
        <w:top w:val="none" w:sz="0" w:space="0" w:color="auto"/>
        <w:left w:val="none" w:sz="0" w:space="0" w:color="auto"/>
        <w:bottom w:val="none" w:sz="0" w:space="0" w:color="auto"/>
        <w:right w:val="none" w:sz="0" w:space="0" w:color="auto"/>
      </w:divBdr>
    </w:div>
    <w:div w:id="1982684217">
      <w:bodyDiv w:val="1"/>
      <w:marLeft w:val="0"/>
      <w:marRight w:val="0"/>
      <w:marTop w:val="0"/>
      <w:marBottom w:val="0"/>
      <w:divBdr>
        <w:top w:val="none" w:sz="0" w:space="0" w:color="auto"/>
        <w:left w:val="none" w:sz="0" w:space="0" w:color="auto"/>
        <w:bottom w:val="none" w:sz="0" w:space="0" w:color="auto"/>
        <w:right w:val="none" w:sz="0" w:space="0" w:color="auto"/>
      </w:divBdr>
    </w:div>
    <w:div w:id="2014719963">
      <w:bodyDiv w:val="1"/>
      <w:marLeft w:val="0"/>
      <w:marRight w:val="0"/>
      <w:marTop w:val="0"/>
      <w:marBottom w:val="0"/>
      <w:divBdr>
        <w:top w:val="none" w:sz="0" w:space="0" w:color="auto"/>
        <w:left w:val="none" w:sz="0" w:space="0" w:color="auto"/>
        <w:bottom w:val="none" w:sz="0" w:space="0" w:color="auto"/>
        <w:right w:val="none" w:sz="0" w:space="0" w:color="auto"/>
      </w:divBdr>
    </w:div>
    <w:div w:id="203372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hss-pit@alaska.go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dfg.alaska.gov/static/home/news/hottopics/pdfs/cares_act_guidance_080720.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mmerce.alaska.gov/web/ded/AKCARESGrant/FAQ.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bbna.com/wp-content/uploads/2020/08/COVID-19-Funding-8-12-20.pdf" TargetMode="External"/><Relationship Id="rId4" Type="http://schemas.openxmlformats.org/officeDocument/2006/relationships/settings" Target="settings.xml"/><Relationship Id="rId9" Type="http://schemas.openxmlformats.org/officeDocument/2006/relationships/hyperlink" Target="https://insight.livestories.com/s/v2/forward-swamc/1feed188-3035-4bd8-9997-6fcbad20427d"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EB68C-8FDD-494E-967E-392AA8A0E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Date:  May 5, 2008</vt:lpstr>
    </vt:vector>
  </TitlesOfParts>
  <Company>Lake &amp; Peninsula Borough</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May 5, 2008</dc:title>
  <dc:subject/>
  <dc:creator>Rosie</dc:creator>
  <cp:keywords/>
  <cp:lastModifiedBy>Kate Conley</cp:lastModifiedBy>
  <cp:revision>2</cp:revision>
  <cp:lastPrinted>2020-06-16T00:05:00Z</cp:lastPrinted>
  <dcterms:created xsi:type="dcterms:W3CDTF">2020-08-19T22:34:00Z</dcterms:created>
  <dcterms:modified xsi:type="dcterms:W3CDTF">2020-08-19T22:34:00Z</dcterms:modified>
</cp:coreProperties>
</file>